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760" w:rsidRPr="00BB3DCA" w:rsidRDefault="00053760" w:rsidP="00053760">
      <w:pPr>
        <w:widowControl w:val="0"/>
        <w:shd w:val="clear" w:color="auto" w:fill="FFFFFF"/>
        <w:autoSpaceDE w:val="0"/>
        <w:autoSpaceDN w:val="0"/>
        <w:adjustRightInd w:val="0"/>
        <w:spacing w:after="0" w:line="240" w:lineRule="auto"/>
        <w:ind w:left="567"/>
        <w:jc w:val="center"/>
        <w:rPr>
          <w:rFonts w:ascii="Times New Roman" w:eastAsia="Times New Roman" w:hAnsi="Times New Roman" w:cs="Times New Roman"/>
          <w:bCs/>
          <w:sz w:val="24"/>
          <w:szCs w:val="24"/>
          <w:lang w:eastAsia="ru-RU"/>
        </w:rPr>
      </w:pPr>
      <w:r w:rsidRPr="00BB3DCA">
        <w:rPr>
          <w:rFonts w:ascii="Times New Roman" w:eastAsia="Times New Roman" w:hAnsi="Times New Roman" w:cs="Times New Roman"/>
          <w:bCs/>
          <w:sz w:val="24"/>
          <w:szCs w:val="24"/>
          <w:lang w:eastAsia="ru-RU"/>
        </w:rPr>
        <w:t>Муниципальное бюджетное общеобразовательное учреждение</w:t>
      </w:r>
    </w:p>
    <w:p w:rsidR="00053760" w:rsidRPr="00BB3DCA" w:rsidRDefault="00053760" w:rsidP="00053760">
      <w:pPr>
        <w:widowControl w:val="0"/>
        <w:shd w:val="clear" w:color="auto" w:fill="FFFFFF"/>
        <w:autoSpaceDE w:val="0"/>
        <w:autoSpaceDN w:val="0"/>
        <w:adjustRightInd w:val="0"/>
        <w:spacing w:after="0" w:line="240" w:lineRule="auto"/>
        <w:ind w:left="567" w:right="567"/>
        <w:jc w:val="center"/>
        <w:rPr>
          <w:rFonts w:ascii="Times New Roman" w:eastAsia="Times New Roman" w:hAnsi="Times New Roman" w:cs="Times New Roman"/>
          <w:bCs/>
          <w:sz w:val="24"/>
          <w:szCs w:val="24"/>
          <w:lang w:eastAsia="ru-RU"/>
        </w:rPr>
      </w:pPr>
      <w:r w:rsidRPr="00BB3DCA">
        <w:rPr>
          <w:rFonts w:ascii="Times New Roman" w:eastAsia="Times New Roman" w:hAnsi="Times New Roman" w:cs="Times New Roman"/>
          <w:bCs/>
          <w:sz w:val="24"/>
          <w:szCs w:val="24"/>
          <w:lang w:eastAsia="ru-RU"/>
        </w:rPr>
        <w:t>«Средняя общеобразовательная школа №3»</w:t>
      </w:r>
    </w:p>
    <w:p w:rsidR="00053760" w:rsidRPr="00BB3DCA" w:rsidRDefault="00053760" w:rsidP="00053760">
      <w:pPr>
        <w:widowControl w:val="0"/>
        <w:shd w:val="clear" w:color="auto" w:fill="FFFFFF"/>
        <w:autoSpaceDE w:val="0"/>
        <w:autoSpaceDN w:val="0"/>
        <w:adjustRightInd w:val="0"/>
        <w:spacing w:after="0" w:line="240" w:lineRule="auto"/>
        <w:ind w:right="567"/>
        <w:rPr>
          <w:rFonts w:ascii="Times New Roman" w:eastAsia="Times New Roman" w:hAnsi="Times New Roman" w:cs="Times New Roman"/>
          <w:bCs/>
          <w:sz w:val="24"/>
          <w:szCs w:val="24"/>
          <w:lang w:eastAsia="ru-RU"/>
        </w:rPr>
      </w:pPr>
    </w:p>
    <w:p w:rsidR="00053760" w:rsidRPr="00BB3DCA" w:rsidRDefault="00053760" w:rsidP="00053760">
      <w:pPr>
        <w:widowControl w:val="0"/>
        <w:shd w:val="clear" w:color="auto" w:fill="FFFFFF"/>
        <w:autoSpaceDE w:val="0"/>
        <w:autoSpaceDN w:val="0"/>
        <w:adjustRightInd w:val="0"/>
        <w:spacing w:after="0" w:line="240" w:lineRule="auto"/>
        <w:ind w:left="567" w:right="567" w:firstLine="5103"/>
        <w:rPr>
          <w:rFonts w:ascii="Times New Roman" w:eastAsia="Times New Roman" w:hAnsi="Times New Roman" w:cs="Times New Roman"/>
          <w:bCs/>
          <w:sz w:val="24"/>
          <w:szCs w:val="24"/>
          <w:lang w:eastAsia="ru-RU"/>
        </w:rPr>
      </w:pPr>
    </w:p>
    <w:p w:rsidR="00053760" w:rsidRPr="00E63FDB" w:rsidRDefault="00053760" w:rsidP="00053760">
      <w:pPr>
        <w:widowControl w:val="0"/>
        <w:shd w:val="clear" w:color="auto" w:fill="FFFFFF"/>
        <w:autoSpaceDE w:val="0"/>
        <w:autoSpaceDN w:val="0"/>
        <w:adjustRightInd w:val="0"/>
        <w:spacing w:after="0" w:line="240" w:lineRule="auto"/>
        <w:ind w:left="142" w:right="567"/>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РАБОЧАЯ ПРОГРАММА</w:t>
      </w:r>
    </w:p>
    <w:p w:rsidR="00053760" w:rsidRDefault="00053760" w:rsidP="00053760">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дополнительной общеобразовательной общеразвивающей программы  </w:t>
      </w:r>
    </w:p>
    <w:p w:rsidR="00053760" w:rsidRPr="00E63FDB" w:rsidRDefault="00D23587" w:rsidP="00053760">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«Я и </w:t>
      </w:r>
      <w:r w:rsidR="009A167D">
        <w:rPr>
          <w:rFonts w:ascii="Times New Roman" w:eastAsia="Times New Roman" w:hAnsi="Times New Roman" w:cs="Times New Roman"/>
          <w:b/>
          <w:sz w:val="32"/>
          <w:szCs w:val="32"/>
          <w:lang w:eastAsia="ru-RU"/>
        </w:rPr>
        <w:t>закон»</w:t>
      </w:r>
    </w:p>
    <w:p w:rsidR="00053760" w:rsidRPr="00E63FDB" w:rsidRDefault="00053760" w:rsidP="00053760">
      <w:pPr>
        <w:shd w:val="clear" w:color="auto" w:fill="FFFFFF"/>
        <w:tabs>
          <w:tab w:val="left" w:pos="9072"/>
        </w:tabs>
        <w:spacing w:after="0" w:line="240" w:lineRule="auto"/>
        <w:ind w:right="567"/>
        <w:rPr>
          <w:rFonts w:ascii="Times New Roman" w:hAnsi="Times New Roman" w:cs="Times New Roman"/>
          <w:b/>
          <w:bCs/>
          <w:sz w:val="28"/>
          <w:szCs w:val="28"/>
        </w:rPr>
      </w:pPr>
    </w:p>
    <w:p w:rsidR="005B0D12" w:rsidRDefault="005B0D12" w:rsidP="005B0D12">
      <w:pPr>
        <w:suppressAutoHyphens/>
        <w:spacing w:after="0" w:line="276" w:lineRule="auto"/>
        <w:ind w:left="-567" w:firstLine="567"/>
        <w:jc w:val="center"/>
        <w:rPr>
          <w:rFonts w:ascii="Times New Roman" w:eastAsia="Calibri" w:hAnsi="Times New Roman" w:cs="Times New Roman"/>
          <w:b/>
          <w:sz w:val="24"/>
          <w:szCs w:val="24"/>
          <w:lang w:eastAsia="ru-RU"/>
        </w:rPr>
      </w:pPr>
      <w:r w:rsidRPr="00086483">
        <w:rPr>
          <w:rFonts w:ascii="Times New Roman" w:eastAsia="Calibri" w:hAnsi="Times New Roman" w:cs="Times New Roman"/>
          <w:b/>
          <w:sz w:val="24"/>
          <w:szCs w:val="24"/>
          <w:lang w:eastAsia="ru-RU"/>
        </w:rPr>
        <w:t xml:space="preserve">Планируемые результаты освоения </w:t>
      </w:r>
      <w:r>
        <w:rPr>
          <w:rFonts w:ascii="Times New Roman" w:eastAsia="Calibri" w:hAnsi="Times New Roman" w:cs="Times New Roman"/>
          <w:b/>
          <w:sz w:val="24"/>
          <w:szCs w:val="24"/>
          <w:lang w:eastAsia="ru-RU"/>
        </w:rPr>
        <w:t xml:space="preserve">программы </w:t>
      </w:r>
    </w:p>
    <w:p w:rsidR="00A022E1" w:rsidRDefault="00A022E1" w:rsidP="005B0D12">
      <w:pPr>
        <w:suppressAutoHyphens/>
        <w:spacing w:after="0" w:line="276" w:lineRule="auto"/>
        <w:ind w:left="-567" w:firstLine="567"/>
        <w:jc w:val="center"/>
        <w:rPr>
          <w:rFonts w:ascii="Times New Roman" w:eastAsia="Calibri" w:hAnsi="Times New Roman" w:cs="Times New Roman"/>
          <w:b/>
          <w:sz w:val="24"/>
          <w:szCs w:val="24"/>
          <w:lang w:eastAsia="ru-RU"/>
        </w:rPr>
      </w:pPr>
    </w:p>
    <w:tbl>
      <w:tblPr>
        <w:tblStyle w:val="a3"/>
        <w:tblW w:w="0" w:type="auto"/>
        <w:jc w:val="center"/>
        <w:tblLook w:val="04A0"/>
      </w:tblPr>
      <w:tblGrid>
        <w:gridCol w:w="5384"/>
        <w:gridCol w:w="5238"/>
      </w:tblGrid>
      <w:tr w:rsidR="00A022E1" w:rsidTr="00053760">
        <w:trPr>
          <w:jc w:val="center"/>
        </w:trPr>
        <w:tc>
          <w:tcPr>
            <w:tcW w:w="5384" w:type="dxa"/>
          </w:tcPr>
          <w:p w:rsidR="00A022E1" w:rsidRPr="00DB3F97" w:rsidRDefault="00A022E1" w:rsidP="005B0D12">
            <w:pPr>
              <w:suppressAutoHyphens/>
              <w:spacing w:line="276" w:lineRule="auto"/>
              <w:jc w:val="center"/>
              <w:rPr>
                <w:rFonts w:ascii="Times New Roman" w:eastAsia="Calibri" w:hAnsi="Times New Roman" w:cs="Times New Roman"/>
                <w:b/>
                <w:sz w:val="24"/>
                <w:szCs w:val="24"/>
                <w:lang w:eastAsia="ru-RU"/>
              </w:rPr>
            </w:pPr>
            <w:r w:rsidRPr="00DB3F97">
              <w:rPr>
                <w:rStyle w:val="20"/>
                <w:rFonts w:eastAsiaTheme="minorHAnsi"/>
                <w:sz w:val="24"/>
                <w:szCs w:val="24"/>
              </w:rPr>
              <w:t>Личностные результаты</w:t>
            </w:r>
          </w:p>
        </w:tc>
        <w:tc>
          <w:tcPr>
            <w:tcW w:w="5238" w:type="dxa"/>
          </w:tcPr>
          <w:p w:rsidR="00A022E1" w:rsidRPr="00DB3F97" w:rsidRDefault="00A022E1" w:rsidP="005B0D12">
            <w:pPr>
              <w:suppressAutoHyphens/>
              <w:spacing w:line="276" w:lineRule="auto"/>
              <w:jc w:val="center"/>
              <w:rPr>
                <w:rFonts w:ascii="Times New Roman" w:eastAsia="Calibri" w:hAnsi="Times New Roman" w:cs="Times New Roman"/>
                <w:b/>
                <w:sz w:val="24"/>
                <w:szCs w:val="24"/>
                <w:lang w:eastAsia="ru-RU"/>
              </w:rPr>
            </w:pPr>
            <w:r w:rsidRPr="00DB3F97">
              <w:rPr>
                <w:rFonts w:ascii="Times New Roman" w:hAnsi="Times New Roman" w:cs="Times New Roman"/>
                <w:b/>
                <w:sz w:val="24"/>
                <w:szCs w:val="24"/>
              </w:rPr>
              <w:t>Метапредметные результаты</w:t>
            </w:r>
          </w:p>
        </w:tc>
      </w:tr>
      <w:tr w:rsidR="00A022E1" w:rsidTr="00053760">
        <w:trPr>
          <w:jc w:val="center"/>
        </w:trPr>
        <w:tc>
          <w:tcPr>
            <w:tcW w:w="5384" w:type="dxa"/>
          </w:tcPr>
          <w:p w:rsidR="00A33E0B" w:rsidRPr="00C7238F" w:rsidRDefault="00A022E1" w:rsidP="001B5CAC">
            <w:pPr>
              <w:pStyle w:val="a5"/>
              <w:shd w:val="clear" w:color="auto" w:fill="FFFFFF"/>
              <w:spacing w:before="29" w:beforeAutospacing="0" w:after="29" w:afterAutospacing="0"/>
              <w:jc w:val="both"/>
              <w:rPr>
                <w:bCs/>
              </w:rPr>
            </w:pPr>
            <w:r w:rsidRPr="00DB3F97">
              <w:t xml:space="preserve">- </w:t>
            </w:r>
            <w:r w:rsidR="00A33E0B" w:rsidRPr="00C7238F">
              <w:rPr>
                <w:bCs/>
              </w:rPr>
              <w:t>Воспитание российской гражданской идентичности, патриотизма, уважения к другому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w:t>
            </w:r>
          </w:p>
          <w:p w:rsidR="00A33E0B" w:rsidRPr="00C7238F" w:rsidRDefault="001B5CAC" w:rsidP="001B5CAC">
            <w:pPr>
              <w:pStyle w:val="a5"/>
              <w:shd w:val="clear" w:color="auto" w:fill="FFFFFF"/>
              <w:spacing w:before="29" w:beforeAutospacing="0" w:after="29" w:afterAutospacing="0"/>
              <w:jc w:val="both"/>
              <w:rPr>
                <w:bCs/>
              </w:rPr>
            </w:pPr>
            <w:r>
              <w:rPr>
                <w:bCs/>
              </w:rPr>
              <w:t>-</w:t>
            </w:r>
            <w:r w:rsidR="00A33E0B" w:rsidRPr="00C7238F">
              <w:rPr>
                <w:bCs/>
              </w:rPr>
              <w:t>Формирование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A33E0B" w:rsidRPr="00C7238F" w:rsidRDefault="001B5CAC" w:rsidP="001B5CAC">
            <w:pPr>
              <w:pStyle w:val="a5"/>
              <w:shd w:val="clear" w:color="auto" w:fill="FFFFFF"/>
              <w:spacing w:before="29" w:beforeAutospacing="0" w:after="29" w:afterAutospacing="0"/>
              <w:jc w:val="both"/>
              <w:rPr>
                <w:bCs/>
              </w:rPr>
            </w:pPr>
            <w:r>
              <w:rPr>
                <w:bCs/>
              </w:rPr>
              <w:t>-</w:t>
            </w:r>
            <w:r w:rsidR="00A33E0B" w:rsidRPr="00C7238F">
              <w:rPr>
                <w:bCs/>
              </w:rPr>
              <w:t>Готовность к служению Отечеству, его защите;</w:t>
            </w:r>
          </w:p>
          <w:p w:rsidR="00A33E0B" w:rsidRPr="00C7238F" w:rsidRDefault="001B5CAC" w:rsidP="001B5CAC">
            <w:pPr>
              <w:pStyle w:val="a5"/>
              <w:shd w:val="clear" w:color="auto" w:fill="FFFFFF"/>
              <w:spacing w:before="29" w:beforeAutospacing="0" w:after="29" w:afterAutospacing="0"/>
              <w:jc w:val="both"/>
              <w:rPr>
                <w:bCs/>
              </w:rPr>
            </w:pPr>
            <w:r>
              <w:rPr>
                <w:bCs/>
              </w:rPr>
              <w:t>-</w:t>
            </w:r>
            <w:proofErr w:type="spellStart"/>
            <w:r w:rsidR="00A33E0B" w:rsidRPr="00C7238F">
              <w:rPr>
                <w:bCs/>
              </w:rPr>
              <w:t>Сформированность</w:t>
            </w:r>
            <w:proofErr w:type="spellEnd"/>
            <w:r w:rsidR="00A33E0B" w:rsidRPr="00C7238F">
              <w:rPr>
                <w:bCs/>
              </w:rPr>
              <w:t xml:space="preserve"> мировоззрения, соответствующего современному уровню развития правовой науки и практики, а также различных форм общественного сознания, осознание своего места в поликультурном мире;</w:t>
            </w:r>
          </w:p>
          <w:p w:rsidR="00A33E0B" w:rsidRPr="00C7238F" w:rsidRDefault="001B5CAC" w:rsidP="001B5CAC">
            <w:pPr>
              <w:pStyle w:val="a5"/>
              <w:shd w:val="clear" w:color="auto" w:fill="FFFFFF"/>
              <w:spacing w:before="29" w:beforeAutospacing="0" w:after="29" w:afterAutospacing="0"/>
              <w:jc w:val="both"/>
              <w:rPr>
                <w:bCs/>
              </w:rPr>
            </w:pPr>
            <w:r>
              <w:rPr>
                <w:bCs/>
              </w:rPr>
              <w:t xml:space="preserve">- </w:t>
            </w:r>
            <w:r w:rsidR="00A33E0B" w:rsidRPr="00C7238F">
              <w:rPr>
                <w:bCs/>
              </w:rPr>
              <w:t>Толерантное сознание и поведение в поликультурном мире, готовность и способность вести диалог с другими людьми, взрослыми в образовательной, общественно полезной, учебно-исследовательской, проектной и других видах деятельности;</w:t>
            </w:r>
          </w:p>
          <w:p w:rsidR="00A33E0B" w:rsidRPr="00C7238F" w:rsidRDefault="001B5CAC" w:rsidP="001B5CAC">
            <w:pPr>
              <w:pStyle w:val="a5"/>
              <w:shd w:val="clear" w:color="auto" w:fill="FFFFFF"/>
              <w:spacing w:before="29" w:beforeAutospacing="0" w:after="29" w:afterAutospacing="0"/>
              <w:jc w:val="both"/>
              <w:rPr>
                <w:bCs/>
              </w:rPr>
            </w:pPr>
            <w:r>
              <w:rPr>
                <w:bCs/>
              </w:rPr>
              <w:t xml:space="preserve">- </w:t>
            </w:r>
            <w:r w:rsidR="00A33E0B" w:rsidRPr="00C7238F">
              <w:rPr>
                <w:bCs/>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A33E0B" w:rsidRPr="00C7238F" w:rsidRDefault="001B5CAC" w:rsidP="001B5CAC">
            <w:pPr>
              <w:pStyle w:val="a5"/>
              <w:shd w:val="clear" w:color="auto" w:fill="FFFFFF"/>
              <w:spacing w:before="29" w:beforeAutospacing="0" w:after="29" w:afterAutospacing="0"/>
              <w:jc w:val="both"/>
              <w:rPr>
                <w:bCs/>
              </w:rPr>
            </w:pPr>
            <w:r>
              <w:rPr>
                <w:bCs/>
              </w:rPr>
              <w:t xml:space="preserve">- </w:t>
            </w:r>
            <w:proofErr w:type="spellStart"/>
            <w:r w:rsidR="00A33E0B" w:rsidRPr="00C7238F">
              <w:rPr>
                <w:bCs/>
              </w:rPr>
              <w:t>Сформированность</w:t>
            </w:r>
            <w:proofErr w:type="spellEnd"/>
            <w:r w:rsidR="00A33E0B" w:rsidRPr="00C7238F">
              <w:rPr>
                <w:bCs/>
              </w:rPr>
              <w:t xml:space="preserve"> экологического мышления, понимания влияния социально-экономических процессов на состояние природной и социальной среды;</w:t>
            </w:r>
          </w:p>
          <w:p w:rsidR="00A33E0B" w:rsidRPr="00C7238F" w:rsidRDefault="001B5CAC" w:rsidP="001B5CAC">
            <w:pPr>
              <w:pStyle w:val="a5"/>
              <w:shd w:val="clear" w:color="auto" w:fill="FFFFFF"/>
              <w:spacing w:before="29" w:beforeAutospacing="0" w:after="29" w:afterAutospacing="0"/>
              <w:jc w:val="both"/>
              <w:rPr>
                <w:bCs/>
              </w:rPr>
            </w:pPr>
            <w:r>
              <w:rPr>
                <w:bCs/>
              </w:rPr>
              <w:t xml:space="preserve">- </w:t>
            </w:r>
            <w:r w:rsidR="00A33E0B" w:rsidRPr="00C7238F">
              <w:rPr>
                <w:bCs/>
              </w:rPr>
              <w:t xml:space="preserve">Ответственное отношение к созданию семьи на </w:t>
            </w:r>
            <w:r w:rsidR="00A33E0B" w:rsidRPr="00C7238F">
              <w:rPr>
                <w:bCs/>
              </w:rPr>
              <w:lastRenderedPageBreak/>
              <w:t>основе осознанного принятия ценностей семейной жизни.</w:t>
            </w:r>
          </w:p>
          <w:p w:rsidR="00A022E1" w:rsidRPr="00DB3F97" w:rsidRDefault="00A022E1" w:rsidP="00A33E0B">
            <w:pPr>
              <w:pStyle w:val="ConsPlusNormal"/>
              <w:jc w:val="both"/>
              <w:rPr>
                <w:rFonts w:eastAsia="Calibri"/>
                <w:b/>
                <w:sz w:val="24"/>
                <w:szCs w:val="24"/>
              </w:rPr>
            </w:pPr>
          </w:p>
        </w:tc>
        <w:tc>
          <w:tcPr>
            <w:tcW w:w="5238" w:type="dxa"/>
          </w:tcPr>
          <w:p w:rsidR="00A33E0B" w:rsidRPr="00C7238F" w:rsidRDefault="001B5CAC" w:rsidP="001B5CAC">
            <w:pPr>
              <w:pStyle w:val="a5"/>
              <w:shd w:val="clear" w:color="auto" w:fill="FFFFFF"/>
              <w:spacing w:before="29" w:beforeAutospacing="0" w:after="29" w:afterAutospacing="0"/>
              <w:jc w:val="both"/>
              <w:rPr>
                <w:bCs/>
              </w:rPr>
            </w:pPr>
            <w:r>
              <w:rPr>
                <w:bCs/>
              </w:rPr>
              <w:lastRenderedPageBreak/>
              <w:t xml:space="preserve">- </w:t>
            </w:r>
            <w:r w:rsidR="00A33E0B" w:rsidRPr="00C7238F">
              <w:rPr>
                <w:bCs/>
              </w:rPr>
              <w:t>Умение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A33E0B" w:rsidRPr="00C7238F" w:rsidRDefault="001B5CAC" w:rsidP="001B5CAC">
            <w:pPr>
              <w:pStyle w:val="a5"/>
              <w:shd w:val="clear" w:color="auto" w:fill="FFFFFF"/>
              <w:spacing w:before="29" w:beforeAutospacing="0" w:after="29" w:afterAutospacing="0"/>
              <w:jc w:val="both"/>
              <w:rPr>
                <w:bCs/>
              </w:rPr>
            </w:pPr>
            <w:r>
              <w:rPr>
                <w:bCs/>
              </w:rPr>
              <w:t xml:space="preserve">- </w:t>
            </w:r>
            <w:r w:rsidR="00A33E0B" w:rsidRPr="00C7238F">
              <w:rPr>
                <w:bCs/>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A33E0B" w:rsidRPr="00C7238F" w:rsidRDefault="001B5CAC" w:rsidP="001B5CAC">
            <w:pPr>
              <w:pStyle w:val="a5"/>
              <w:shd w:val="clear" w:color="auto" w:fill="FFFFFF"/>
              <w:spacing w:before="29" w:beforeAutospacing="0" w:after="29" w:afterAutospacing="0"/>
              <w:jc w:val="both"/>
              <w:rPr>
                <w:bCs/>
              </w:rPr>
            </w:pPr>
            <w:r>
              <w:rPr>
                <w:bCs/>
              </w:rPr>
              <w:t xml:space="preserve">- </w:t>
            </w:r>
            <w:r w:rsidR="00A33E0B" w:rsidRPr="00C7238F">
              <w:rPr>
                <w:bCs/>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A33E0B" w:rsidRPr="001B5CAC" w:rsidRDefault="001B5CAC" w:rsidP="001B5CAC">
            <w:pPr>
              <w:pStyle w:val="a5"/>
              <w:shd w:val="clear" w:color="auto" w:fill="FFFFFF"/>
              <w:spacing w:before="29" w:beforeAutospacing="0" w:after="29" w:afterAutospacing="0"/>
              <w:jc w:val="both"/>
              <w:rPr>
                <w:bCs/>
              </w:rPr>
            </w:pPr>
            <w:r>
              <w:rPr>
                <w:bCs/>
              </w:rPr>
              <w:t xml:space="preserve">- </w:t>
            </w:r>
            <w:r w:rsidR="00A33E0B" w:rsidRPr="00C7238F">
              <w:rPr>
                <w:bCs/>
              </w:rPr>
              <w:t xml:space="preserve">Умение определять назначение и функции </w:t>
            </w:r>
            <w:r>
              <w:rPr>
                <w:bCs/>
              </w:rPr>
              <w:t>различных социальных институт</w:t>
            </w:r>
          </w:p>
          <w:p w:rsidR="00A33E0B" w:rsidRPr="00C7238F" w:rsidRDefault="001B5CAC" w:rsidP="001B5CAC">
            <w:pPr>
              <w:pStyle w:val="a5"/>
              <w:shd w:val="clear" w:color="auto" w:fill="FFFFFF"/>
              <w:spacing w:before="29" w:beforeAutospacing="0" w:after="29" w:afterAutospacing="0"/>
              <w:jc w:val="both"/>
              <w:rPr>
                <w:bCs/>
              </w:rPr>
            </w:pPr>
            <w:r>
              <w:rPr>
                <w:bCs/>
              </w:rPr>
              <w:t xml:space="preserve">- </w:t>
            </w:r>
            <w:proofErr w:type="spellStart"/>
            <w:r w:rsidR="00A33E0B" w:rsidRPr="00C7238F">
              <w:rPr>
                <w:bCs/>
              </w:rPr>
              <w:t>Сформированность</w:t>
            </w:r>
            <w:proofErr w:type="spellEnd"/>
            <w:r w:rsidR="00A33E0B" w:rsidRPr="00C7238F">
              <w:rPr>
                <w:bCs/>
              </w:rPr>
              <w:t xml:space="preserve"> представлений о понятии государства, его функциях, механизме и формах;</w:t>
            </w:r>
          </w:p>
          <w:p w:rsidR="00A33E0B" w:rsidRPr="00C7238F" w:rsidRDefault="001B5CAC" w:rsidP="001B5CAC">
            <w:pPr>
              <w:pStyle w:val="a5"/>
              <w:shd w:val="clear" w:color="auto" w:fill="FFFFFF"/>
              <w:spacing w:before="29" w:beforeAutospacing="0" w:after="29" w:afterAutospacing="0"/>
              <w:jc w:val="both"/>
              <w:rPr>
                <w:bCs/>
              </w:rPr>
            </w:pPr>
            <w:r>
              <w:rPr>
                <w:bCs/>
              </w:rPr>
              <w:t xml:space="preserve">- </w:t>
            </w:r>
            <w:r w:rsidR="00A33E0B" w:rsidRPr="00C7238F">
              <w:rPr>
                <w:bCs/>
              </w:rPr>
              <w:t>Владение знаниями о понятии права, источниках и нормах права, законности, правоотношениях;</w:t>
            </w:r>
          </w:p>
          <w:p w:rsidR="00A33E0B" w:rsidRPr="00C7238F" w:rsidRDefault="001B5CAC" w:rsidP="001B5CAC">
            <w:pPr>
              <w:pStyle w:val="a5"/>
              <w:shd w:val="clear" w:color="auto" w:fill="FFFFFF"/>
              <w:spacing w:before="29" w:beforeAutospacing="0" w:after="29" w:afterAutospacing="0"/>
              <w:jc w:val="both"/>
              <w:rPr>
                <w:bCs/>
              </w:rPr>
            </w:pPr>
            <w:r>
              <w:rPr>
                <w:bCs/>
              </w:rPr>
              <w:t xml:space="preserve">- </w:t>
            </w:r>
            <w:r w:rsidR="00A33E0B" w:rsidRPr="00C7238F">
              <w:rPr>
                <w:bCs/>
              </w:rPr>
              <w:t>Владение знаниями о правонарушениях и юридической ответственности;</w:t>
            </w:r>
          </w:p>
          <w:p w:rsidR="00A33E0B" w:rsidRPr="00C7238F" w:rsidRDefault="001B5CAC" w:rsidP="001B5CAC">
            <w:pPr>
              <w:pStyle w:val="a5"/>
              <w:shd w:val="clear" w:color="auto" w:fill="FFFFFF"/>
              <w:spacing w:before="29" w:beforeAutospacing="0" w:after="29" w:afterAutospacing="0"/>
              <w:jc w:val="both"/>
              <w:rPr>
                <w:bCs/>
              </w:rPr>
            </w:pPr>
            <w:r>
              <w:rPr>
                <w:bCs/>
              </w:rPr>
              <w:t xml:space="preserve">- </w:t>
            </w:r>
            <w:proofErr w:type="spellStart"/>
            <w:r w:rsidR="00A33E0B" w:rsidRPr="00C7238F">
              <w:rPr>
                <w:bCs/>
              </w:rPr>
              <w:t>Сформированность</w:t>
            </w:r>
            <w:proofErr w:type="spellEnd"/>
            <w:r w:rsidR="00A33E0B" w:rsidRPr="00C7238F">
              <w:rPr>
                <w:bCs/>
              </w:rPr>
              <w:t xml:space="preserve"> представлений о Конституции РФ как основном законе государства, владение знаниями об основах правового статуса личности в РФ;</w:t>
            </w:r>
          </w:p>
          <w:p w:rsidR="00A33E0B" w:rsidRPr="00C7238F" w:rsidRDefault="001B5CAC" w:rsidP="001B5CAC">
            <w:pPr>
              <w:pStyle w:val="a5"/>
              <w:shd w:val="clear" w:color="auto" w:fill="FFFFFF"/>
              <w:spacing w:before="29" w:beforeAutospacing="0" w:after="29" w:afterAutospacing="0"/>
              <w:jc w:val="both"/>
              <w:rPr>
                <w:bCs/>
              </w:rPr>
            </w:pPr>
            <w:r>
              <w:rPr>
                <w:bCs/>
              </w:rPr>
              <w:t xml:space="preserve">- </w:t>
            </w:r>
            <w:proofErr w:type="spellStart"/>
            <w:r w:rsidR="00A33E0B" w:rsidRPr="00C7238F">
              <w:rPr>
                <w:bCs/>
              </w:rPr>
              <w:t>Сформированность</w:t>
            </w:r>
            <w:proofErr w:type="spellEnd"/>
            <w:r w:rsidR="00A33E0B" w:rsidRPr="00C7238F">
              <w:rPr>
                <w:bCs/>
              </w:rPr>
              <w:t xml:space="preserve"> общих представлений о разных видах судопроизводства, правилах применения права, разрешения конфликтов правовыми способами;</w:t>
            </w:r>
          </w:p>
          <w:p w:rsidR="00A33E0B" w:rsidRPr="00C7238F" w:rsidRDefault="001B5CAC" w:rsidP="001B5CAC">
            <w:pPr>
              <w:pStyle w:val="a5"/>
              <w:shd w:val="clear" w:color="auto" w:fill="FFFFFF"/>
              <w:spacing w:before="29" w:beforeAutospacing="0" w:after="29" w:afterAutospacing="0"/>
              <w:jc w:val="both"/>
              <w:rPr>
                <w:bCs/>
              </w:rPr>
            </w:pPr>
            <w:r>
              <w:rPr>
                <w:bCs/>
              </w:rPr>
              <w:t xml:space="preserve">- </w:t>
            </w:r>
            <w:proofErr w:type="spellStart"/>
            <w:r w:rsidR="00A33E0B" w:rsidRPr="00C7238F">
              <w:rPr>
                <w:bCs/>
              </w:rPr>
              <w:t>Сформированность</w:t>
            </w:r>
            <w:proofErr w:type="spellEnd"/>
            <w:r w:rsidR="00A33E0B" w:rsidRPr="00C7238F">
              <w:rPr>
                <w:bCs/>
              </w:rPr>
              <w:t xml:space="preserve"> основ правового мышления;</w:t>
            </w:r>
          </w:p>
          <w:p w:rsidR="00A33E0B" w:rsidRPr="00C7238F" w:rsidRDefault="001B5CAC" w:rsidP="001B5CAC">
            <w:pPr>
              <w:pStyle w:val="a5"/>
              <w:shd w:val="clear" w:color="auto" w:fill="FFFFFF"/>
              <w:spacing w:before="29" w:beforeAutospacing="0" w:after="29" w:afterAutospacing="0"/>
              <w:jc w:val="both"/>
              <w:rPr>
                <w:bCs/>
              </w:rPr>
            </w:pPr>
            <w:r>
              <w:rPr>
                <w:bCs/>
              </w:rPr>
              <w:t xml:space="preserve">- </w:t>
            </w:r>
            <w:proofErr w:type="spellStart"/>
            <w:r w:rsidR="00A33E0B" w:rsidRPr="00C7238F">
              <w:rPr>
                <w:bCs/>
              </w:rPr>
              <w:t>Сформированность</w:t>
            </w:r>
            <w:proofErr w:type="spellEnd"/>
            <w:r w:rsidR="00A33E0B" w:rsidRPr="00C7238F">
              <w:rPr>
                <w:bCs/>
              </w:rPr>
              <w:t xml:space="preserve"> знаний об основах административного, гражданского, трудового, уголовного права;</w:t>
            </w:r>
          </w:p>
          <w:p w:rsidR="00A33E0B" w:rsidRPr="00C7238F" w:rsidRDefault="001B5CAC" w:rsidP="001B5CAC">
            <w:pPr>
              <w:pStyle w:val="a5"/>
              <w:shd w:val="clear" w:color="auto" w:fill="FFFFFF"/>
              <w:spacing w:before="29" w:beforeAutospacing="0" w:after="29" w:afterAutospacing="0"/>
              <w:jc w:val="both"/>
              <w:rPr>
                <w:bCs/>
              </w:rPr>
            </w:pPr>
            <w:r>
              <w:rPr>
                <w:bCs/>
              </w:rPr>
              <w:lastRenderedPageBreak/>
              <w:t xml:space="preserve">- </w:t>
            </w:r>
            <w:r w:rsidR="00A33E0B" w:rsidRPr="00C7238F">
              <w:rPr>
                <w:bCs/>
              </w:rPr>
              <w:t>Понимание юридической деятельности; ознакомление со спецификой основных юридических профессий;</w:t>
            </w:r>
          </w:p>
          <w:p w:rsidR="00A33E0B" w:rsidRPr="00C7238F" w:rsidRDefault="001B5CAC" w:rsidP="001B5CAC">
            <w:pPr>
              <w:pStyle w:val="a5"/>
              <w:shd w:val="clear" w:color="auto" w:fill="FFFFFF"/>
              <w:spacing w:before="29" w:beforeAutospacing="0" w:after="29" w:afterAutospacing="0"/>
              <w:jc w:val="both"/>
              <w:rPr>
                <w:bCs/>
              </w:rPr>
            </w:pPr>
            <w:r>
              <w:rPr>
                <w:bCs/>
              </w:rPr>
              <w:t xml:space="preserve">- </w:t>
            </w:r>
            <w:proofErr w:type="spellStart"/>
            <w:r w:rsidR="00A33E0B" w:rsidRPr="00C7238F">
              <w:rPr>
                <w:bCs/>
              </w:rPr>
              <w:t>Сформированность</w:t>
            </w:r>
            <w:proofErr w:type="spellEnd"/>
            <w:r w:rsidR="00A33E0B" w:rsidRPr="00C7238F">
              <w:rPr>
                <w:bCs/>
              </w:rPr>
              <w:t xml:space="preserve"> умений применять правовые знания для оценивания конкретных правовых норм с точки зрения их соответствия законодательству РФ;</w:t>
            </w:r>
          </w:p>
          <w:p w:rsidR="00A33E0B" w:rsidRPr="00C7238F" w:rsidRDefault="001B5CAC" w:rsidP="001B5CAC">
            <w:pPr>
              <w:pStyle w:val="a5"/>
              <w:shd w:val="clear" w:color="auto" w:fill="FFFFFF"/>
              <w:spacing w:before="29" w:beforeAutospacing="0" w:after="29" w:afterAutospacing="0"/>
              <w:jc w:val="both"/>
              <w:rPr>
                <w:bCs/>
              </w:rPr>
            </w:pPr>
            <w:r>
              <w:rPr>
                <w:bCs/>
              </w:rPr>
              <w:t xml:space="preserve">- </w:t>
            </w:r>
            <w:r w:rsidR="00A33E0B" w:rsidRPr="00C7238F">
              <w:rPr>
                <w:bCs/>
              </w:rPr>
              <w:t xml:space="preserve"> </w:t>
            </w:r>
            <w:proofErr w:type="spellStart"/>
            <w:r w:rsidR="00A33E0B" w:rsidRPr="00C7238F">
              <w:rPr>
                <w:bCs/>
              </w:rPr>
              <w:t>Сформированность</w:t>
            </w:r>
            <w:proofErr w:type="spellEnd"/>
            <w:r w:rsidR="00A33E0B" w:rsidRPr="00C7238F">
              <w:rPr>
                <w:bCs/>
              </w:rPr>
              <w:t xml:space="preserve"> навыков самостоятельного поиска правовой информации, умений использовать результаты в конкретных жизненных ситуациях. </w:t>
            </w:r>
          </w:p>
          <w:p w:rsidR="00A022E1" w:rsidRPr="00DB3F97" w:rsidRDefault="00A022E1" w:rsidP="00A33E0B">
            <w:pPr>
              <w:pStyle w:val="ConsPlusNormal"/>
              <w:jc w:val="both"/>
              <w:rPr>
                <w:rFonts w:eastAsia="Calibri"/>
                <w:b/>
                <w:sz w:val="24"/>
                <w:szCs w:val="24"/>
              </w:rPr>
            </w:pPr>
          </w:p>
        </w:tc>
      </w:tr>
    </w:tbl>
    <w:p w:rsidR="00A022E1" w:rsidRPr="00086483" w:rsidRDefault="00A022E1" w:rsidP="005B0D12">
      <w:pPr>
        <w:suppressAutoHyphens/>
        <w:spacing w:after="0" w:line="276" w:lineRule="auto"/>
        <w:ind w:left="-567" w:firstLine="567"/>
        <w:jc w:val="center"/>
        <w:rPr>
          <w:rFonts w:ascii="Times New Roman" w:eastAsia="Calibri" w:hAnsi="Times New Roman" w:cs="Times New Roman"/>
          <w:b/>
          <w:sz w:val="24"/>
          <w:szCs w:val="24"/>
          <w:lang w:eastAsia="ru-RU"/>
        </w:rPr>
      </w:pPr>
    </w:p>
    <w:p w:rsidR="00CC4749" w:rsidRPr="00A33E0B" w:rsidRDefault="00CC4749" w:rsidP="00CC474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33E0B">
        <w:rPr>
          <w:rFonts w:ascii="Times New Roman" w:eastAsia="Times New Roman" w:hAnsi="Times New Roman" w:cs="Times New Roman"/>
          <w:b/>
          <w:sz w:val="24"/>
          <w:szCs w:val="24"/>
          <w:lang w:eastAsia="ru-RU"/>
        </w:rPr>
        <w:t>Содержание курса внеурочной деятельности</w:t>
      </w:r>
    </w:p>
    <w:tbl>
      <w:tblPr>
        <w:tblStyle w:val="a3"/>
        <w:tblW w:w="0" w:type="auto"/>
        <w:tblLayout w:type="fixed"/>
        <w:tblLook w:val="04A0"/>
      </w:tblPr>
      <w:tblGrid>
        <w:gridCol w:w="1809"/>
        <w:gridCol w:w="4536"/>
        <w:gridCol w:w="1832"/>
        <w:gridCol w:w="2668"/>
      </w:tblGrid>
      <w:tr w:rsidR="001B5CAC" w:rsidRPr="00AF7603" w:rsidTr="001B5CAC">
        <w:tc>
          <w:tcPr>
            <w:tcW w:w="1809" w:type="dxa"/>
          </w:tcPr>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Раздел, темы курса</w:t>
            </w:r>
          </w:p>
        </w:tc>
        <w:tc>
          <w:tcPr>
            <w:tcW w:w="4536" w:type="dxa"/>
          </w:tcPr>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ab/>
              <w:t>Краткое содержание</w:t>
            </w:r>
          </w:p>
        </w:tc>
        <w:tc>
          <w:tcPr>
            <w:tcW w:w="1832" w:type="dxa"/>
          </w:tcPr>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Основные формы организации занятий</w:t>
            </w:r>
          </w:p>
        </w:tc>
        <w:tc>
          <w:tcPr>
            <w:tcW w:w="2668" w:type="dxa"/>
          </w:tcPr>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Основные виды деятельности</w:t>
            </w:r>
          </w:p>
        </w:tc>
      </w:tr>
      <w:tr w:rsidR="001B5CAC" w:rsidRPr="00AF7603" w:rsidTr="001B5CAC">
        <w:tc>
          <w:tcPr>
            <w:tcW w:w="1809" w:type="dxa"/>
          </w:tcPr>
          <w:p w:rsidR="00CC4749" w:rsidRPr="00AF7603" w:rsidRDefault="00CC4749" w:rsidP="00A33E0B">
            <w:pPr>
              <w:widowControl w:val="0"/>
              <w:shd w:val="clear" w:color="auto" w:fill="FFFFFF"/>
              <w:autoSpaceDE w:val="0"/>
              <w:autoSpaceDN w:val="0"/>
              <w:adjustRightInd w:val="0"/>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Раздел</w:t>
            </w:r>
            <w:r w:rsidR="00A33E0B">
              <w:rPr>
                <w:rFonts w:ascii="Times New Roman" w:eastAsia="Times New Roman" w:hAnsi="Times New Roman" w:cs="Times New Roman"/>
                <w:sz w:val="24"/>
                <w:szCs w:val="24"/>
                <w:lang w:eastAsia="ru-RU"/>
              </w:rPr>
              <w:t xml:space="preserve"> 1.</w:t>
            </w:r>
            <w:r w:rsidRPr="00AF7603">
              <w:rPr>
                <w:rFonts w:ascii="Times New Roman" w:eastAsia="Times New Roman" w:hAnsi="Times New Roman" w:cs="Times New Roman"/>
                <w:sz w:val="24"/>
                <w:szCs w:val="24"/>
                <w:lang w:eastAsia="ru-RU"/>
              </w:rPr>
              <w:t xml:space="preserve"> </w:t>
            </w:r>
            <w:r w:rsidR="00AF7603">
              <w:rPr>
                <w:rFonts w:ascii="Times New Roman" w:eastAsia="Times New Roman" w:hAnsi="Times New Roman" w:cs="Times New Roman"/>
                <w:sz w:val="24"/>
                <w:szCs w:val="24"/>
                <w:lang w:eastAsia="ru-RU"/>
              </w:rPr>
              <w:t xml:space="preserve">Государство и право </w:t>
            </w:r>
          </w:p>
        </w:tc>
        <w:tc>
          <w:tcPr>
            <w:tcW w:w="4536" w:type="dxa"/>
          </w:tcPr>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Понятие государства и его признаки. Теории происхождения государства Сущность и функции государства. Форма государства. Организация власти и управления в стране. Правовое государство и его сущность Конституция РФ – Основной закон государства Гражданство как правовая категория Правовой статус человека в демократическом государстве Избирательные системы и их виды</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p>
        </w:tc>
        <w:tc>
          <w:tcPr>
            <w:tcW w:w="1832" w:type="dxa"/>
            <w:shd w:val="clear" w:color="auto" w:fill="auto"/>
          </w:tcPr>
          <w:p w:rsidR="00CC4749" w:rsidRPr="00AF7603" w:rsidRDefault="00CC4749" w:rsidP="00CC4749">
            <w:pPr>
              <w:pStyle w:val="a5"/>
              <w:spacing w:line="360" w:lineRule="auto"/>
              <w:rPr>
                <w:color w:val="000000"/>
              </w:rPr>
            </w:pPr>
            <w:r w:rsidRPr="00AF7603">
              <w:rPr>
                <w:color w:val="000000"/>
              </w:rPr>
              <w:t>Сообщение новых знаний, самостоятельная работа с инструктажами.</w:t>
            </w:r>
          </w:p>
        </w:tc>
        <w:tc>
          <w:tcPr>
            <w:tcW w:w="2668" w:type="dxa"/>
            <w:shd w:val="clear" w:color="auto" w:fill="auto"/>
          </w:tcPr>
          <w:p w:rsidR="00CC4749" w:rsidRPr="00AF7603" w:rsidRDefault="00CC4749" w:rsidP="00CC4749">
            <w:pPr>
              <w:pStyle w:val="a5"/>
              <w:spacing w:line="360" w:lineRule="auto"/>
              <w:rPr>
                <w:color w:val="000000"/>
              </w:rPr>
            </w:pPr>
            <w:r w:rsidRPr="00AF7603">
              <w:rPr>
                <w:color w:val="000000"/>
              </w:rPr>
              <w:t>Коллективная рефлексия</w:t>
            </w:r>
          </w:p>
        </w:tc>
      </w:tr>
      <w:tr w:rsidR="00CC4749" w:rsidRPr="00AF7603" w:rsidTr="001B5CAC">
        <w:tc>
          <w:tcPr>
            <w:tcW w:w="1809" w:type="dxa"/>
          </w:tcPr>
          <w:p w:rsidR="00CC4749" w:rsidRPr="00AF7603" w:rsidRDefault="00A33E0B" w:rsidP="00A33E0B">
            <w:pPr>
              <w:widowControl w:val="0"/>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w:t>
            </w:r>
            <w:r w:rsidR="00CC4749" w:rsidRPr="00AF7603">
              <w:rPr>
                <w:rFonts w:ascii="Times New Roman" w:eastAsia="Times New Roman" w:hAnsi="Times New Roman" w:cs="Times New Roman"/>
                <w:sz w:val="24"/>
                <w:szCs w:val="24"/>
                <w:lang w:eastAsia="ru-RU"/>
              </w:rPr>
              <w:t>2. Образовательное право</w:t>
            </w:r>
          </w:p>
          <w:p w:rsidR="00CC4749" w:rsidRPr="00AF7603" w:rsidRDefault="00CC4749" w:rsidP="00A33E0B">
            <w:pPr>
              <w:widowControl w:val="0"/>
              <w:shd w:val="clear" w:color="auto" w:fill="FFFFFF"/>
              <w:autoSpaceDE w:val="0"/>
              <w:autoSpaceDN w:val="0"/>
              <w:adjustRightInd w:val="0"/>
              <w:rPr>
                <w:rFonts w:ascii="Times New Roman" w:eastAsia="Times New Roman" w:hAnsi="Times New Roman" w:cs="Times New Roman"/>
                <w:sz w:val="24"/>
                <w:szCs w:val="24"/>
                <w:lang w:eastAsia="ru-RU"/>
              </w:rPr>
            </w:pPr>
          </w:p>
        </w:tc>
        <w:tc>
          <w:tcPr>
            <w:tcW w:w="4536" w:type="dxa"/>
          </w:tcPr>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Закон РФ «Об образовании». Возможность получения образования. Государственный образовательный стандарт. Формы получения образования. Семейное образование. Экстернат.</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Правила приема в школу. Прием ученика в 10-й класс. Управление школой. Формы самоуправления в школе.</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Некоторые принципы деятельности школы. Организация военной подготовки в школе. Труд в школе. Школа и досуг. Дисциплина в школе. Физическое и психическое насилие в школе.</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Учебный год. Каникулы.</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Ступени образования и образовательные программы. Содержание образования.</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 xml:space="preserve">Перевод учащихся в следующий класс. Окончание школы. Оставление учеником школы до получения им основного образования. Исключение учеников из </w:t>
            </w:r>
            <w:r w:rsidRPr="00AF7603">
              <w:rPr>
                <w:rFonts w:ascii="Times New Roman" w:eastAsia="Times New Roman" w:hAnsi="Times New Roman" w:cs="Times New Roman"/>
                <w:sz w:val="24"/>
                <w:szCs w:val="24"/>
                <w:lang w:eastAsia="ru-RU"/>
              </w:rPr>
              <w:lastRenderedPageBreak/>
              <w:t>школы.</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Платные образовательные услуги.</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Права и обязанности учащихся.</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 xml:space="preserve">Абитуриент. Закон РФ «О высшем и послевузовском профессиональном образовании».  Ступени (уровни) системы высшего образования в России: </w:t>
            </w:r>
            <w:proofErr w:type="spellStart"/>
            <w:r w:rsidRPr="00AF7603">
              <w:rPr>
                <w:rFonts w:ascii="Times New Roman" w:eastAsia="Times New Roman" w:hAnsi="Times New Roman" w:cs="Times New Roman"/>
                <w:sz w:val="24"/>
                <w:szCs w:val="24"/>
                <w:lang w:eastAsia="ru-RU"/>
              </w:rPr>
              <w:t>бакалавриат</w:t>
            </w:r>
            <w:proofErr w:type="spellEnd"/>
            <w:r w:rsidRPr="00AF7603">
              <w:rPr>
                <w:rFonts w:ascii="Times New Roman" w:eastAsia="Times New Roman" w:hAnsi="Times New Roman" w:cs="Times New Roman"/>
                <w:sz w:val="24"/>
                <w:szCs w:val="24"/>
                <w:lang w:eastAsia="ru-RU"/>
              </w:rPr>
              <w:t xml:space="preserve">, </w:t>
            </w:r>
            <w:proofErr w:type="spellStart"/>
            <w:r w:rsidRPr="00AF7603">
              <w:rPr>
                <w:rFonts w:ascii="Times New Roman" w:eastAsia="Times New Roman" w:hAnsi="Times New Roman" w:cs="Times New Roman"/>
                <w:sz w:val="24"/>
                <w:szCs w:val="24"/>
                <w:lang w:eastAsia="ru-RU"/>
              </w:rPr>
              <w:t>специалитет</w:t>
            </w:r>
            <w:proofErr w:type="spellEnd"/>
            <w:r w:rsidRPr="00AF7603">
              <w:rPr>
                <w:rFonts w:ascii="Times New Roman" w:eastAsia="Times New Roman" w:hAnsi="Times New Roman" w:cs="Times New Roman"/>
                <w:sz w:val="24"/>
                <w:szCs w:val="24"/>
                <w:lang w:eastAsia="ru-RU"/>
              </w:rPr>
              <w:t>, магистратура.</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 xml:space="preserve">Приемная комиссия. Вступительные экзамены. Льготы при поступлении в вузы. Апелляция. Правила подачи заявления в апелляционную комиссию. </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Негосударственные вузы. Критерии благонадежности негосударственных вузов. Договор между студентом и негосударственным вузом. Обязательные положения договора. Оплата обучения в вузе.</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Налоговый вычет на оплату обучения: условия, размер, порядок его предоставления. Документы, необходимые для предоставления налогового вычета.</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p>
        </w:tc>
        <w:tc>
          <w:tcPr>
            <w:tcW w:w="1832" w:type="dxa"/>
            <w:shd w:val="clear" w:color="auto" w:fill="auto"/>
          </w:tcPr>
          <w:p w:rsidR="00CC4749" w:rsidRPr="00AF7603" w:rsidRDefault="00CC4749" w:rsidP="00CC4749">
            <w:pPr>
              <w:pStyle w:val="a5"/>
              <w:spacing w:line="276" w:lineRule="auto"/>
              <w:rPr>
                <w:color w:val="000000"/>
              </w:rPr>
            </w:pPr>
            <w:r w:rsidRPr="00AF7603">
              <w:rPr>
                <w:color w:val="000000"/>
              </w:rPr>
              <w:lastRenderedPageBreak/>
              <w:t>Сообщение новых знаний, работа с литературой.</w:t>
            </w:r>
          </w:p>
        </w:tc>
        <w:tc>
          <w:tcPr>
            <w:tcW w:w="2668" w:type="dxa"/>
            <w:shd w:val="clear" w:color="auto" w:fill="auto"/>
          </w:tcPr>
          <w:p w:rsidR="00CC4749" w:rsidRPr="00426516" w:rsidRDefault="00CC4749" w:rsidP="00CC4749">
            <w:pPr>
              <w:pStyle w:val="a5"/>
              <w:spacing w:line="276" w:lineRule="auto"/>
              <w:rPr>
                <w:color w:val="000000"/>
              </w:rPr>
            </w:pPr>
            <w:r w:rsidRPr="00426516">
              <w:rPr>
                <w:color w:val="000000"/>
              </w:rPr>
              <w:t>Опрос</w:t>
            </w:r>
            <w:r w:rsidR="00426516" w:rsidRPr="00426516">
              <w:rPr>
                <w:color w:val="000000"/>
              </w:rPr>
              <w:t xml:space="preserve">, </w:t>
            </w:r>
            <w:r w:rsidR="00426516">
              <w:rPr>
                <w:color w:val="000000"/>
              </w:rPr>
              <w:t>правовой турнир</w:t>
            </w:r>
          </w:p>
        </w:tc>
      </w:tr>
      <w:tr w:rsidR="00CC4749" w:rsidRPr="00AF7603" w:rsidTr="001B5CAC">
        <w:tc>
          <w:tcPr>
            <w:tcW w:w="1809" w:type="dxa"/>
          </w:tcPr>
          <w:p w:rsidR="00CC4749" w:rsidRPr="00AF7603" w:rsidRDefault="00CC4749" w:rsidP="00A33E0B">
            <w:pPr>
              <w:widowControl w:val="0"/>
              <w:shd w:val="clear" w:color="auto" w:fill="FFFFFF"/>
              <w:autoSpaceDE w:val="0"/>
              <w:autoSpaceDN w:val="0"/>
              <w:adjustRightInd w:val="0"/>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lastRenderedPageBreak/>
              <w:t xml:space="preserve">Раздел 3. </w:t>
            </w:r>
            <w:r w:rsidR="00A33E0B">
              <w:rPr>
                <w:rFonts w:ascii="Times New Roman" w:eastAsia="Times New Roman" w:hAnsi="Times New Roman" w:cs="Times New Roman"/>
                <w:sz w:val="24"/>
                <w:szCs w:val="24"/>
                <w:lang w:eastAsia="ru-RU"/>
              </w:rPr>
              <w:t xml:space="preserve">Здоровье и право </w:t>
            </w:r>
          </w:p>
          <w:p w:rsidR="00CC4749" w:rsidRPr="00AF7603" w:rsidRDefault="00CC4749" w:rsidP="00A33E0B">
            <w:pPr>
              <w:widowControl w:val="0"/>
              <w:shd w:val="clear" w:color="auto" w:fill="FFFFFF"/>
              <w:autoSpaceDE w:val="0"/>
              <w:autoSpaceDN w:val="0"/>
              <w:adjustRightInd w:val="0"/>
              <w:rPr>
                <w:rFonts w:ascii="Times New Roman" w:eastAsia="Times New Roman" w:hAnsi="Times New Roman" w:cs="Times New Roman"/>
                <w:sz w:val="24"/>
                <w:szCs w:val="24"/>
                <w:lang w:eastAsia="ru-RU"/>
              </w:rPr>
            </w:pPr>
          </w:p>
        </w:tc>
        <w:tc>
          <w:tcPr>
            <w:tcW w:w="4536" w:type="dxa"/>
          </w:tcPr>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Основы оказания медицинской помощи в РФ (1 ч.)</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Основные правовые документы, регулирующие сферу здравоохранения и оказания медицинской помощи населению. Право граждан РФ на бесплатную мед</w:t>
            </w:r>
            <w:proofErr w:type="gramStart"/>
            <w:r w:rsidRPr="00AF7603">
              <w:rPr>
                <w:rFonts w:ascii="Times New Roman" w:eastAsia="Times New Roman" w:hAnsi="Times New Roman" w:cs="Times New Roman"/>
                <w:sz w:val="24"/>
                <w:szCs w:val="24"/>
                <w:lang w:eastAsia="ru-RU"/>
              </w:rPr>
              <w:t>.</w:t>
            </w:r>
            <w:proofErr w:type="gramEnd"/>
            <w:r w:rsidRPr="00AF7603">
              <w:rPr>
                <w:rFonts w:ascii="Times New Roman" w:eastAsia="Times New Roman" w:hAnsi="Times New Roman" w:cs="Times New Roman"/>
                <w:sz w:val="24"/>
                <w:szCs w:val="24"/>
                <w:lang w:eastAsia="ru-RU"/>
              </w:rPr>
              <w:t xml:space="preserve"> </w:t>
            </w:r>
            <w:proofErr w:type="gramStart"/>
            <w:r w:rsidRPr="00AF7603">
              <w:rPr>
                <w:rFonts w:ascii="Times New Roman" w:eastAsia="Times New Roman" w:hAnsi="Times New Roman" w:cs="Times New Roman"/>
                <w:sz w:val="24"/>
                <w:szCs w:val="24"/>
                <w:lang w:eastAsia="ru-RU"/>
              </w:rPr>
              <w:t>п</w:t>
            </w:r>
            <w:proofErr w:type="gramEnd"/>
            <w:r w:rsidRPr="00AF7603">
              <w:rPr>
                <w:rFonts w:ascii="Times New Roman" w:eastAsia="Times New Roman" w:hAnsi="Times New Roman" w:cs="Times New Roman"/>
                <w:sz w:val="24"/>
                <w:szCs w:val="24"/>
                <w:lang w:eastAsia="ru-RU"/>
              </w:rPr>
              <w:t>омощь в рамках обязательного мед. страхования.</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Право на уважительное и гуманное отношение. Право на выбор мед</w:t>
            </w:r>
            <w:proofErr w:type="gramStart"/>
            <w:r w:rsidRPr="00AF7603">
              <w:rPr>
                <w:rFonts w:ascii="Times New Roman" w:eastAsia="Times New Roman" w:hAnsi="Times New Roman" w:cs="Times New Roman"/>
                <w:sz w:val="24"/>
                <w:szCs w:val="24"/>
                <w:lang w:eastAsia="ru-RU"/>
              </w:rPr>
              <w:t>.</w:t>
            </w:r>
            <w:proofErr w:type="gramEnd"/>
            <w:r w:rsidRPr="00AF7603">
              <w:rPr>
                <w:rFonts w:ascii="Times New Roman" w:eastAsia="Times New Roman" w:hAnsi="Times New Roman" w:cs="Times New Roman"/>
                <w:sz w:val="24"/>
                <w:szCs w:val="24"/>
                <w:lang w:eastAsia="ru-RU"/>
              </w:rPr>
              <w:t xml:space="preserve"> </w:t>
            </w:r>
            <w:proofErr w:type="gramStart"/>
            <w:r w:rsidRPr="00AF7603">
              <w:rPr>
                <w:rFonts w:ascii="Times New Roman" w:eastAsia="Times New Roman" w:hAnsi="Times New Roman" w:cs="Times New Roman"/>
                <w:sz w:val="24"/>
                <w:szCs w:val="24"/>
                <w:lang w:eastAsia="ru-RU"/>
              </w:rPr>
              <w:t>у</w:t>
            </w:r>
            <w:proofErr w:type="gramEnd"/>
            <w:r w:rsidRPr="00AF7603">
              <w:rPr>
                <w:rFonts w:ascii="Times New Roman" w:eastAsia="Times New Roman" w:hAnsi="Times New Roman" w:cs="Times New Roman"/>
                <w:sz w:val="24"/>
                <w:szCs w:val="24"/>
                <w:lang w:eastAsia="ru-RU"/>
              </w:rPr>
              <w:t>чреждения. Критерии для лучшего выбора среди отделений одного профиля больниц города. Право на выбор врача. Критерии оценки квалифицированности лечащего врача.</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Право на нормальные условия пребывания в мед</w:t>
            </w:r>
            <w:proofErr w:type="gramStart"/>
            <w:r w:rsidRPr="00AF7603">
              <w:rPr>
                <w:rFonts w:ascii="Times New Roman" w:eastAsia="Times New Roman" w:hAnsi="Times New Roman" w:cs="Times New Roman"/>
                <w:sz w:val="24"/>
                <w:szCs w:val="24"/>
                <w:lang w:eastAsia="ru-RU"/>
              </w:rPr>
              <w:t>.</w:t>
            </w:r>
            <w:proofErr w:type="gramEnd"/>
            <w:r w:rsidRPr="00AF7603">
              <w:rPr>
                <w:rFonts w:ascii="Times New Roman" w:eastAsia="Times New Roman" w:hAnsi="Times New Roman" w:cs="Times New Roman"/>
                <w:sz w:val="24"/>
                <w:szCs w:val="24"/>
                <w:lang w:eastAsia="ru-RU"/>
              </w:rPr>
              <w:t xml:space="preserve"> </w:t>
            </w:r>
            <w:proofErr w:type="gramStart"/>
            <w:r w:rsidRPr="00AF7603">
              <w:rPr>
                <w:rFonts w:ascii="Times New Roman" w:eastAsia="Times New Roman" w:hAnsi="Times New Roman" w:cs="Times New Roman"/>
                <w:sz w:val="24"/>
                <w:szCs w:val="24"/>
                <w:lang w:eastAsia="ru-RU"/>
              </w:rPr>
              <w:t>у</w:t>
            </w:r>
            <w:proofErr w:type="gramEnd"/>
            <w:r w:rsidRPr="00AF7603">
              <w:rPr>
                <w:rFonts w:ascii="Times New Roman" w:eastAsia="Times New Roman" w:hAnsi="Times New Roman" w:cs="Times New Roman"/>
                <w:sz w:val="24"/>
                <w:szCs w:val="24"/>
                <w:lang w:eastAsia="ru-RU"/>
              </w:rPr>
              <w:t>чреждении. Право на облегчение боли. Право на тайну личной жизни. Врачебная тайна. Ответственность медработника за разглашение врачебной тайны.</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Право на информированное согласие на мед</w:t>
            </w:r>
            <w:proofErr w:type="gramStart"/>
            <w:r w:rsidRPr="00AF7603">
              <w:rPr>
                <w:rFonts w:ascii="Times New Roman" w:eastAsia="Times New Roman" w:hAnsi="Times New Roman" w:cs="Times New Roman"/>
                <w:sz w:val="24"/>
                <w:szCs w:val="24"/>
                <w:lang w:eastAsia="ru-RU"/>
              </w:rPr>
              <w:t>.</w:t>
            </w:r>
            <w:proofErr w:type="gramEnd"/>
            <w:r w:rsidRPr="00AF7603">
              <w:rPr>
                <w:rFonts w:ascii="Times New Roman" w:eastAsia="Times New Roman" w:hAnsi="Times New Roman" w:cs="Times New Roman"/>
                <w:sz w:val="24"/>
                <w:szCs w:val="24"/>
                <w:lang w:eastAsia="ru-RU"/>
              </w:rPr>
              <w:t xml:space="preserve"> </w:t>
            </w:r>
            <w:proofErr w:type="gramStart"/>
            <w:r w:rsidRPr="00AF7603">
              <w:rPr>
                <w:rFonts w:ascii="Times New Roman" w:eastAsia="Times New Roman" w:hAnsi="Times New Roman" w:cs="Times New Roman"/>
                <w:sz w:val="24"/>
                <w:szCs w:val="24"/>
                <w:lang w:eastAsia="ru-RU"/>
              </w:rPr>
              <w:t>в</w:t>
            </w:r>
            <w:proofErr w:type="gramEnd"/>
            <w:r w:rsidRPr="00AF7603">
              <w:rPr>
                <w:rFonts w:ascii="Times New Roman" w:eastAsia="Times New Roman" w:hAnsi="Times New Roman" w:cs="Times New Roman"/>
                <w:sz w:val="24"/>
                <w:szCs w:val="24"/>
                <w:lang w:eastAsia="ru-RU"/>
              </w:rPr>
              <w:t>мешательство. Информация, которую врач должен предоставить пациенту до получения согласия на мед</w:t>
            </w:r>
            <w:proofErr w:type="gramStart"/>
            <w:r w:rsidRPr="00AF7603">
              <w:rPr>
                <w:rFonts w:ascii="Times New Roman" w:eastAsia="Times New Roman" w:hAnsi="Times New Roman" w:cs="Times New Roman"/>
                <w:sz w:val="24"/>
                <w:szCs w:val="24"/>
                <w:lang w:eastAsia="ru-RU"/>
              </w:rPr>
              <w:t>.</w:t>
            </w:r>
            <w:proofErr w:type="gramEnd"/>
            <w:r w:rsidRPr="00AF7603">
              <w:rPr>
                <w:rFonts w:ascii="Times New Roman" w:eastAsia="Times New Roman" w:hAnsi="Times New Roman" w:cs="Times New Roman"/>
                <w:sz w:val="24"/>
                <w:szCs w:val="24"/>
                <w:lang w:eastAsia="ru-RU"/>
              </w:rPr>
              <w:t xml:space="preserve"> </w:t>
            </w:r>
            <w:proofErr w:type="gramStart"/>
            <w:r w:rsidRPr="00AF7603">
              <w:rPr>
                <w:rFonts w:ascii="Times New Roman" w:eastAsia="Times New Roman" w:hAnsi="Times New Roman" w:cs="Times New Roman"/>
                <w:sz w:val="24"/>
                <w:szCs w:val="24"/>
                <w:lang w:eastAsia="ru-RU"/>
              </w:rPr>
              <w:t>в</w:t>
            </w:r>
            <w:proofErr w:type="gramEnd"/>
            <w:r w:rsidRPr="00AF7603">
              <w:rPr>
                <w:rFonts w:ascii="Times New Roman" w:eastAsia="Times New Roman" w:hAnsi="Times New Roman" w:cs="Times New Roman"/>
                <w:sz w:val="24"/>
                <w:szCs w:val="24"/>
                <w:lang w:eastAsia="ru-RU"/>
              </w:rPr>
              <w:t>мешательство. Право на отказ от мед</w:t>
            </w:r>
            <w:proofErr w:type="gramStart"/>
            <w:r w:rsidRPr="00AF7603">
              <w:rPr>
                <w:rFonts w:ascii="Times New Roman" w:eastAsia="Times New Roman" w:hAnsi="Times New Roman" w:cs="Times New Roman"/>
                <w:sz w:val="24"/>
                <w:szCs w:val="24"/>
                <w:lang w:eastAsia="ru-RU"/>
              </w:rPr>
              <w:t>.</w:t>
            </w:r>
            <w:proofErr w:type="gramEnd"/>
            <w:r w:rsidRPr="00AF7603">
              <w:rPr>
                <w:rFonts w:ascii="Times New Roman" w:eastAsia="Times New Roman" w:hAnsi="Times New Roman" w:cs="Times New Roman"/>
                <w:sz w:val="24"/>
                <w:szCs w:val="24"/>
                <w:lang w:eastAsia="ru-RU"/>
              </w:rPr>
              <w:t xml:space="preserve"> </w:t>
            </w:r>
            <w:proofErr w:type="gramStart"/>
            <w:r w:rsidRPr="00AF7603">
              <w:rPr>
                <w:rFonts w:ascii="Times New Roman" w:eastAsia="Times New Roman" w:hAnsi="Times New Roman" w:cs="Times New Roman"/>
                <w:sz w:val="24"/>
                <w:szCs w:val="24"/>
                <w:lang w:eastAsia="ru-RU"/>
              </w:rPr>
              <w:t>в</w:t>
            </w:r>
            <w:proofErr w:type="gramEnd"/>
            <w:r w:rsidRPr="00AF7603">
              <w:rPr>
                <w:rFonts w:ascii="Times New Roman" w:eastAsia="Times New Roman" w:hAnsi="Times New Roman" w:cs="Times New Roman"/>
                <w:sz w:val="24"/>
                <w:szCs w:val="24"/>
                <w:lang w:eastAsia="ru-RU"/>
              </w:rPr>
              <w:t>мешательства. Право на получение информации.</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p>
        </w:tc>
        <w:tc>
          <w:tcPr>
            <w:tcW w:w="1832" w:type="dxa"/>
            <w:shd w:val="clear" w:color="auto" w:fill="auto"/>
          </w:tcPr>
          <w:p w:rsidR="00CC4749" w:rsidRPr="00AF7603" w:rsidRDefault="00CC4749" w:rsidP="00CC4749">
            <w:pPr>
              <w:pStyle w:val="a5"/>
              <w:spacing w:line="360" w:lineRule="auto"/>
              <w:rPr>
                <w:color w:val="000000"/>
              </w:rPr>
            </w:pPr>
            <w:r w:rsidRPr="00AF7603">
              <w:rPr>
                <w:color w:val="000000"/>
              </w:rPr>
              <w:lastRenderedPageBreak/>
              <w:t>Традиционное занятие</w:t>
            </w:r>
          </w:p>
          <w:p w:rsidR="00CC4749" w:rsidRPr="00AF7603" w:rsidRDefault="00CC4749" w:rsidP="00CC4749">
            <w:pPr>
              <w:pStyle w:val="a5"/>
              <w:spacing w:line="360" w:lineRule="auto"/>
              <w:rPr>
                <w:color w:val="000000"/>
              </w:rPr>
            </w:pPr>
            <w:r w:rsidRPr="00AF7603">
              <w:rPr>
                <w:color w:val="000000"/>
              </w:rPr>
              <w:t>Урок практикум</w:t>
            </w:r>
          </w:p>
          <w:p w:rsidR="00CC4749" w:rsidRPr="00AF7603" w:rsidRDefault="00CC4749" w:rsidP="00CC4749">
            <w:pPr>
              <w:pStyle w:val="a5"/>
              <w:spacing w:line="360" w:lineRule="auto"/>
              <w:rPr>
                <w:color w:val="000000"/>
              </w:rPr>
            </w:pPr>
          </w:p>
        </w:tc>
        <w:tc>
          <w:tcPr>
            <w:tcW w:w="2668" w:type="dxa"/>
            <w:shd w:val="clear" w:color="auto" w:fill="auto"/>
          </w:tcPr>
          <w:p w:rsidR="00CC4749" w:rsidRPr="00AF7603" w:rsidRDefault="00CC4749" w:rsidP="00CC4749">
            <w:pPr>
              <w:pStyle w:val="a5"/>
              <w:spacing w:line="360" w:lineRule="auto"/>
              <w:rPr>
                <w:color w:val="000000"/>
              </w:rPr>
            </w:pPr>
            <w:r w:rsidRPr="00AF7603">
              <w:rPr>
                <w:color w:val="000000"/>
              </w:rPr>
              <w:t>Опрос.  Издание газет, плакатов и т д.</w:t>
            </w:r>
          </w:p>
          <w:p w:rsidR="00CC4749" w:rsidRPr="00AF7603" w:rsidRDefault="00CC4749" w:rsidP="00CC4749">
            <w:pPr>
              <w:pStyle w:val="a5"/>
              <w:spacing w:line="360" w:lineRule="auto"/>
              <w:rPr>
                <w:color w:val="000000"/>
              </w:rPr>
            </w:pPr>
            <w:r w:rsidRPr="00AF7603">
              <w:rPr>
                <w:color w:val="000000"/>
              </w:rPr>
              <w:t xml:space="preserve">Оказание первой медицинской помощи </w:t>
            </w:r>
          </w:p>
          <w:p w:rsidR="00CC4749" w:rsidRPr="00AF7603" w:rsidRDefault="00CC4749" w:rsidP="00CC4749">
            <w:pPr>
              <w:pStyle w:val="a5"/>
              <w:spacing w:line="360" w:lineRule="auto"/>
              <w:rPr>
                <w:color w:val="000000"/>
              </w:rPr>
            </w:pPr>
          </w:p>
        </w:tc>
      </w:tr>
      <w:tr w:rsidR="00CC4749" w:rsidRPr="00AF7603" w:rsidTr="001B5CAC">
        <w:tc>
          <w:tcPr>
            <w:tcW w:w="1809" w:type="dxa"/>
          </w:tcPr>
          <w:p w:rsidR="00CC4749" w:rsidRPr="00AF7603" w:rsidRDefault="00A33E0B" w:rsidP="00A33E0B">
            <w:pPr>
              <w:widowControl w:val="0"/>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Раздел 4. Жилищное право </w:t>
            </w:r>
          </w:p>
          <w:p w:rsidR="00CC4749" w:rsidRPr="00AF7603" w:rsidRDefault="00CC4749" w:rsidP="00A33E0B">
            <w:pPr>
              <w:widowControl w:val="0"/>
              <w:shd w:val="clear" w:color="auto" w:fill="FFFFFF"/>
              <w:autoSpaceDE w:val="0"/>
              <w:autoSpaceDN w:val="0"/>
              <w:adjustRightInd w:val="0"/>
              <w:rPr>
                <w:rFonts w:ascii="Times New Roman" w:eastAsia="Times New Roman" w:hAnsi="Times New Roman" w:cs="Times New Roman"/>
                <w:sz w:val="24"/>
                <w:szCs w:val="24"/>
                <w:lang w:eastAsia="ru-RU"/>
              </w:rPr>
            </w:pPr>
          </w:p>
        </w:tc>
        <w:tc>
          <w:tcPr>
            <w:tcW w:w="4536" w:type="dxa"/>
          </w:tcPr>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Право собственности на жилье (1 ч.)</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Право на жилище. Неприкосновенность жилища. Жилищный кодекс РФ.</w:t>
            </w:r>
            <w:r w:rsidR="00426516">
              <w:rPr>
                <w:rFonts w:ascii="Times New Roman" w:eastAsia="Times New Roman" w:hAnsi="Times New Roman" w:cs="Times New Roman"/>
                <w:sz w:val="24"/>
                <w:szCs w:val="24"/>
                <w:lang w:eastAsia="ru-RU"/>
              </w:rPr>
              <w:t xml:space="preserve"> </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Частный жилищный фонд. Государственный жилищный фонд. Муниципальный жилищный фонд.</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 xml:space="preserve">Договор социального найма. </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Перепланировка и переустройство жилого помещения.</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Плата за квартиру и коммунальные услуги для нанимателей и собственников жилых помещений. Порядок внесения платы за квартиру и коммунальные услуги. Виды коммунальных услуг. Тарифы и размеры платы за коммунальные услуги.</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Место жительства несовершеннолетнего. Правила вселение к родителям детей, не достигших соверше</w:t>
            </w:r>
            <w:r w:rsidRPr="00AF7603">
              <w:rPr>
                <w:rFonts w:ascii="Times New Roman" w:eastAsia="Times New Roman" w:hAnsi="Times New Roman" w:cs="Times New Roman"/>
                <w:sz w:val="24"/>
                <w:szCs w:val="24"/>
                <w:lang w:eastAsia="ru-RU"/>
              </w:rPr>
              <w:softHyphen/>
              <w:t>ннолетия. Совершение сделок с жилыми помещениями, в которых проживают несовершеннолетние. Распорядительные действия с жилыми помещениями, требующие согласия проживающих в них несовершеннолетних.</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Жилищные права детей, оставших</w:t>
            </w:r>
            <w:r w:rsidRPr="00AF7603">
              <w:rPr>
                <w:rFonts w:ascii="Times New Roman" w:eastAsia="Times New Roman" w:hAnsi="Times New Roman" w:cs="Times New Roman"/>
                <w:sz w:val="24"/>
                <w:szCs w:val="24"/>
                <w:lang w:eastAsia="ru-RU"/>
              </w:rPr>
              <w:softHyphen/>
              <w:t>ся без попечения роди</w:t>
            </w:r>
            <w:r w:rsidRPr="00AF7603">
              <w:rPr>
                <w:rFonts w:ascii="Times New Roman" w:eastAsia="Times New Roman" w:hAnsi="Times New Roman" w:cs="Times New Roman"/>
                <w:sz w:val="24"/>
                <w:szCs w:val="24"/>
                <w:lang w:eastAsia="ru-RU"/>
              </w:rPr>
              <w:softHyphen/>
              <w:t>телей.</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 xml:space="preserve">Защита прав </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несовершеннолетних при выселе</w:t>
            </w:r>
            <w:r w:rsidRPr="00AF7603">
              <w:rPr>
                <w:rFonts w:ascii="Times New Roman" w:eastAsia="Times New Roman" w:hAnsi="Times New Roman" w:cs="Times New Roman"/>
                <w:sz w:val="24"/>
                <w:szCs w:val="24"/>
                <w:lang w:eastAsia="ru-RU"/>
              </w:rPr>
              <w:softHyphen/>
              <w:t>нии из жилого помещения</w:t>
            </w:r>
          </w:p>
        </w:tc>
        <w:tc>
          <w:tcPr>
            <w:tcW w:w="1832" w:type="dxa"/>
            <w:shd w:val="clear" w:color="auto" w:fill="auto"/>
          </w:tcPr>
          <w:p w:rsidR="00CC4749" w:rsidRPr="00AF7603" w:rsidRDefault="00CC4749" w:rsidP="00CC4749">
            <w:pPr>
              <w:pStyle w:val="a5"/>
              <w:spacing w:line="276" w:lineRule="auto"/>
              <w:rPr>
                <w:color w:val="000000"/>
              </w:rPr>
            </w:pPr>
            <w:r w:rsidRPr="00AF7603">
              <w:rPr>
                <w:color w:val="000000"/>
              </w:rPr>
              <w:t>Сообщение новых знаний, работа с литературой.</w:t>
            </w:r>
          </w:p>
        </w:tc>
        <w:tc>
          <w:tcPr>
            <w:tcW w:w="2668" w:type="dxa"/>
            <w:shd w:val="clear" w:color="auto" w:fill="auto"/>
          </w:tcPr>
          <w:p w:rsidR="00426516" w:rsidRPr="00426516" w:rsidRDefault="00426516" w:rsidP="00426516">
            <w:pPr>
              <w:pStyle w:val="a5"/>
              <w:spacing w:line="276" w:lineRule="auto"/>
              <w:rPr>
                <w:color w:val="000000"/>
              </w:rPr>
            </w:pPr>
            <w:r>
              <w:rPr>
                <w:color w:val="000000"/>
              </w:rPr>
              <w:t>Викторина                                  « Жилищное право»</w:t>
            </w:r>
          </w:p>
          <w:p w:rsidR="00CC4749" w:rsidRPr="00AF7603" w:rsidRDefault="00CC4749" w:rsidP="00426516">
            <w:pPr>
              <w:pStyle w:val="a5"/>
              <w:spacing w:line="276" w:lineRule="auto"/>
              <w:rPr>
                <w:color w:val="000000"/>
              </w:rPr>
            </w:pPr>
          </w:p>
        </w:tc>
      </w:tr>
      <w:tr w:rsidR="00CC4749" w:rsidRPr="00AF7603" w:rsidTr="001B5CAC">
        <w:tc>
          <w:tcPr>
            <w:tcW w:w="1809" w:type="dxa"/>
          </w:tcPr>
          <w:p w:rsidR="00CC4749" w:rsidRPr="00AF7603" w:rsidRDefault="00CC4749" w:rsidP="00A33E0B">
            <w:pPr>
              <w:widowControl w:val="0"/>
              <w:shd w:val="clear" w:color="auto" w:fill="FFFFFF"/>
              <w:autoSpaceDE w:val="0"/>
              <w:autoSpaceDN w:val="0"/>
              <w:adjustRightInd w:val="0"/>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Раздел 5. Права потребителей</w:t>
            </w:r>
          </w:p>
        </w:tc>
        <w:tc>
          <w:tcPr>
            <w:tcW w:w="4536" w:type="dxa"/>
          </w:tcPr>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 xml:space="preserve">Право на информацию, безопасность и качество </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Потребитель. Продавец. Изготовитель. Исполнитель. Закон РФ «О защите прав потребителей».</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Право потребителей на информацию. Сведения о продавце (производителе, исполнителе). Сведения о товаре (работе, услуге). Ответственность продавца (изготовителя, исполнителя) за ненадлежащую информацию о товаре (работе, услуге).</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Право потребителей на безопасность. Организации, отвечающие за проверку технических товаров на безопасность. Маркировка, подтверждающая безопасность товара.</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Право потребителей на качество. Обязательная сертификация товаров. Сертификат соответствия качества.</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lastRenderedPageBreak/>
              <w:t xml:space="preserve">Нарушения прав потребителей </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Обвес покупателей. Обсчет покупателей. Действия потребителей при обвесе и обсчете в целях восстановления нарушенных прав.</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Последствия продажи товара ненадлежащего качества. Сроки предъявления потребителем требований в отношении недостатков товара. Ответственность продавца (изготовителя) за просрочку выполнения требований потребителя. Правила удовлетворения требований потребителя в отношении товаров длительного пользования, товаров весом более 5 кг, ряда сложных технических товаров.</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Право потребителя на обмен товара надлежащего качества.</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Действия потребителя в случае нарушения его прав. Организации, осуществляющие защиту прав потребителей.</w:t>
            </w: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CC4749" w:rsidRPr="00AF7603" w:rsidRDefault="00CC4749" w:rsidP="00CC4749">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p>
        </w:tc>
        <w:tc>
          <w:tcPr>
            <w:tcW w:w="1832" w:type="dxa"/>
            <w:shd w:val="clear" w:color="auto" w:fill="auto"/>
          </w:tcPr>
          <w:p w:rsidR="00CC4749" w:rsidRPr="00AF7603" w:rsidRDefault="00CC4749" w:rsidP="00CC4749">
            <w:pPr>
              <w:pStyle w:val="a5"/>
              <w:spacing w:line="276" w:lineRule="auto"/>
              <w:rPr>
                <w:color w:val="000000"/>
              </w:rPr>
            </w:pPr>
            <w:r w:rsidRPr="00AF7603">
              <w:rPr>
                <w:color w:val="000000"/>
              </w:rPr>
              <w:lastRenderedPageBreak/>
              <w:t>Сообщение новых знаний, работа с литературой.</w:t>
            </w:r>
          </w:p>
        </w:tc>
        <w:tc>
          <w:tcPr>
            <w:tcW w:w="2668" w:type="dxa"/>
            <w:shd w:val="clear" w:color="auto" w:fill="auto"/>
          </w:tcPr>
          <w:p w:rsidR="00426516" w:rsidRDefault="00AF7603" w:rsidP="00CC4749">
            <w:pPr>
              <w:pStyle w:val="a5"/>
              <w:spacing w:line="276" w:lineRule="auto"/>
              <w:rPr>
                <w:color w:val="000000"/>
              </w:rPr>
            </w:pPr>
            <w:r w:rsidRPr="00AF7603">
              <w:rPr>
                <w:color w:val="000000"/>
              </w:rPr>
              <w:t>Отчёт в форме презентации</w:t>
            </w:r>
            <w:r w:rsidR="00426516">
              <w:t xml:space="preserve"> </w:t>
            </w:r>
          </w:p>
          <w:p w:rsidR="00CC4749" w:rsidRPr="00AF7603" w:rsidRDefault="00426516" w:rsidP="00CC4749">
            <w:pPr>
              <w:pStyle w:val="a5"/>
              <w:spacing w:line="276" w:lineRule="auto"/>
              <w:rPr>
                <w:color w:val="000000"/>
              </w:rPr>
            </w:pPr>
            <w:r>
              <w:rPr>
                <w:color w:val="000000"/>
              </w:rPr>
              <w:t>беседа-диалог</w:t>
            </w:r>
          </w:p>
        </w:tc>
      </w:tr>
      <w:tr w:rsidR="00AF7603" w:rsidRPr="00AF7603" w:rsidTr="001B5CAC">
        <w:tc>
          <w:tcPr>
            <w:tcW w:w="1809" w:type="dxa"/>
          </w:tcPr>
          <w:p w:rsidR="00AF7603" w:rsidRPr="00AF7603" w:rsidRDefault="00AF7603" w:rsidP="00A33E0B">
            <w:pPr>
              <w:widowControl w:val="0"/>
              <w:shd w:val="clear" w:color="auto" w:fill="FFFFFF"/>
              <w:autoSpaceDE w:val="0"/>
              <w:autoSpaceDN w:val="0"/>
              <w:adjustRightInd w:val="0"/>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lastRenderedPageBreak/>
              <w:t>Раздел 6. Права водителей автотранспорта</w:t>
            </w:r>
          </w:p>
        </w:tc>
        <w:tc>
          <w:tcPr>
            <w:tcW w:w="4536" w:type="dxa"/>
          </w:tcPr>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Приобретение и регистрация автомобиля (1 ч.)</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Приобретение автомобиля. Информация о продавце, обязательная для предоставления покупателю. Информация об автомобиле, обязательная для предоставления покупателю. Предпродажная подготовка автомобиля. Документы, выдаваемые покупателю при покупке автомобиля. Приобретение автомобиля у частного лица.</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Регистрация автомобиля в подразделениях ГИБДД. Государственный технический осмотр автомобиля.</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Документы, которые водитель обязан иметь при себе. Категории водительских удостоверений. Квалификационный экзамен для получения водительского удостоверения.</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 xml:space="preserve">Обязательное страхование автогражданской ответственности (ОСАГО). </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Дорожно-транспортные происшествия (1 ч.)</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 xml:space="preserve">Дорожно-транспортные происшествия (ДТП), их виды. Обязанности водителя, </w:t>
            </w:r>
            <w:r w:rsidRPr="00AF7603">
              <w:rPr>
                <w:rFonts w:ascii="Times New Roman" w:eastAsia="Times New Roman" w:hAnsi="Times New Roman" w:cs="Times New Roman"/>
                <w:sz w:val="24"/>
                <w:szCs w:val="24"/>
                <w:lang w:eastAsia="ru-RU"/>
              </w:rPr>
              <w:lastRenderedPageBreak/>
              <w:t>ставшего участником ДТП. Ответственность водителя за нарушение правил дорожного движения: административная, уголовная, гражданско-правовая.</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p>
        </w:tc>
        <w:tc>
          <w:tcPr>
            <w:tcW w:w="1832" w:type="dxa"/>
            <w:shd w:val="clear" w:color="auto" w:fill="auto"/>
          </w:tcPr>
          <w:p w:rsidR="00AF7603" w:rsidRDefault="00AF7603" w:rsidP="00AF7603">
            <w:pPr>
              <w:pStyle w:val="a5"/>
              <w:spacing w:line="360" w:lineRule="auto"/>
              <w:rPr>
                <w:color w:val="000000"/>
              </w:rPr>
            </w:pPr>
            <w:r>
              <w:rPr>
                <w:color w:val="000000"/>
              </w:rPr>
              <w:lastRenderedPageBreak/>
              <w:t>Ролевая игра</w:t>
            </w:r>
          </w:p>
        </w:tc>
        <w:tc>
          <w:tcPr>
            <w:tcW w:w="2668" w:type="dxa"/>
            <w:shd w:val="clear" w:color="auto" w:fill="auto"/>
          </w:tcPr>
          <w:p w:rsidR="00AF7603" w:rsidRDefault="00AF7603" w:rsidP="00AF7603">
            <w:pPr>
              <w:pStyle w:val="a5"/>
              <w:spacing w:line="360" w:lineRule="auto"/>
              <w:rPr>
                <w:color w:val="000000"/>
              </w:rPr>
            </w:pPr>
            <w:r>
              <w:rPr>
                <w:color w:val="000000"/>
              </w:rPr>
              <w:t>Зачёт: видеоролик</w:t>
            </w:r>
          </w:p>
        </w:tc>
      </w:tr>
      <w:tr w:rsidR="00AF7603" w:rsidRPr="00AF7603" w:rsidTr="001B5CAC">
        <w:tc>
          <w:tcPr>
            <w:tcW w:w="1809" w:type="dxa"/>
          </w:tcPr>
          <w:p w:rsidR="00AF7603" w:rsidRPr="00AF7603" w:rsidRDefault="00AF7603" w:rsidP="00A33E0B">
            <w:pPr>
              <w:widowControl w:val="0"/>
              <w:shd w:val="clear" w:color="auto" w:fill="FFFFFF"/>
              <w:autoSpaceDE w:val="0"/>
              <w:autoSpaceDN w:val="0"/>
              <w:adjustRightInd w:val="0"/>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lastRenderedPageBreak/>
              <w:t>Разд</w:t>
            </w:r>
            <w:r>
              <w:rPr>
                <w:rFonts w:ascii="Times New Roman" w:eastAsia="Times New Roman" w:hAnsi="Times New Roman" w:cs="Times New Roman"/>
                <w:sz w:val="24"/>
                <w:szCs w:val="24"/>
                <w:lang w:eastAsia="ru-RU"/>
              </w:rPr>
              <w:t xml:space="preserve">ел 7. Права призывников </w:t>
            </w:r>
          </w:p>
          <w:p w:rsidR="00AF7603" w:rsidRPr="00AF7603" w:rsidRDefault="00AF7603" w:rsidP="00A33E0B">
            <w:pPr>
              <w:widowControl w:val="0"/>
              <w:shd w:val="clear" w:color="auto" w:fill="FFFFFF"/>
              <w:autoSpaceDE w:val="0"/>
              <w:autoSpaceDN w:val="0"/>
              <w:adjustRightInd w:val="0"/>
              <w:rPr>
                <w:rFonts w:ascii="Times New Roman" w:eastAsia="Times New Roman" w:hAnsi="Times New Roman" w:cs="Times New Roman"/>
                <w:sz w:val="24"/>
                <w:szCs w:val="24"/>
                <w:lang w:eastAsia="ru-RU"/>
              </w:rPr>
            </w:pPr>
          </w:p>
        </w:tc>
        <w:tc>
          <w:tcPr>
            <w:tcW w:w="4536" w:type="dxa"/>
          </w:tcPr>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 xml:space="preserve">Военная служба </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bCs/>
                <w:iCs/>
                <w:sz w:val="24"/>
                <w:szCs w:val="24"/>
                <w:lang w:eastAsia="ru-RU"/>
              </w:rPr>
            </w:pPr>
            <w:r w:rsidRPr="00AF7603">
              <w:rPr>
                <w:rFonts w:ascii="Times New Roman" w:eastAsia="Times New Roman" w:hAnsi="Times New Roman" w:cs="Times New Roman"/>
                <w:bCs/>
                <w:iCs/>
                <w:sz w:val="24"/>
                <w:szCs w:val="24"/>
                <w:lang w:eastAsia="ru-RU"/>
              </w:rPr>
              <w:t>Закон РФ «О  воинской обязанности  и  военной службе». Военная служба по призыву. Военнослужащий.</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bCs/>
                <w:iCs/>
                <w:sz w:val="24"/>
                <w:szCs w:val="24"/>
                <w:lang w:eastAsia="ru-RU"/>
              </w:rPr>
              <w:t xml:space="preserve">Воинский учет. Военный комиссариат (военкомат). </w:t>
            </w:r>
            <w:r w:rsidRPr="00AF7603">
              <w:rPr>
                <w:rFonts w:ascii="Times New Roman" w:eastAsia="Times New Roman" w:hAnsi="Times New Roman" w:cs="Times New Roman"/>
                <w:sz w:val="24"/>
                <w:szCs w:val="24"/>
                <w:lang w:eastAsia="ru-RU"/>
              </w:rPr>
              <w:t>Первоначальная постановка граждан на воинский учет. Обязанности гражданина по обеспечению воинского учета.</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Медицинское освидетельствование. Правила, которые необходимо соблюдать призывнику для проведения надлежащего медицинского освидетельствования. Обжалование неправомерного решения призывной комиссии.</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Этапы учета и прохождения гражданами военной службы по призыву. Возраст граждан, подлежащих призыву. Категории годности граждан к военной службе.</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Сроки призыва граждан на военную службу. Срок прохождения военной службы по призыву.</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 xml:space="preserve">Освобождение и отсрочка от призыва на военную службу </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Категории граждан, освобожденные от военной службы. Граждане, не подлежащие призыву на военную службу. Категории граждан, которым предоставляется отсрочка от призыва на военную службу. Отсрочка от призыва на военную службу, предоставляемая учащимся и студентам. Правила подачи заявления о предоставлении отсрочки от призыва на военную службу.</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Ответственность за неявку гражданина в во</w:t>
            </w:r>
            <w:r w:rsidRPr="00AF7603">
              <w:rPr>
                <w:rFonts w:ascii="Times New Roman" w:eastAsia="Times New Roman" w:hAnsi="Times New Roman" w:cs="Times New Roman"/>
                <w:sz w:val="24"/>
                <w:szCs w:val="24"/>
                <w:lang w:eastAsia="ru-RU"/>
              </w:rPr>
              <w:softHyphen/>
              <w:t>енкомат для приписки к при</w:t>
            </w:r>
            <w:r w:rsidRPr="00AF7603">
              <w:rPr>
                <w:rFonts w:ascii="Times New Roman" w:eastAsia="Times New Roman" w:hAnsi="Times New Roman" w:cs="Times New Roman"/>
                <w:sz w:val="24"/>
                <w:szCs w:val="24"/>
                <w:lang w:eastAsia="ru-RU"/>
              </w:rPr>
              <w:softHyphen/>
              <w:t>зывному участку. Ответственность за уклонение гражданина от призыва на военную службу.</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bCs/>
                <w:iCs/>
                <w:sz w:val="24"/>
                <w:szCs w:val="24"/>
                <w:lang w:eastAsia="ru-RU"/>
              </w:rPr>
            </w:pPr>
            <w:r w:rsidRPr="00AF7603">
              <w:rPr>
                <w:rFonts w:ascii="Times New Roman" w:eastAsia="Times New Roman" w:hAnsi="Times New Roman" w:cs="Times New Roman"/>
                <w:sz w:val="24"/>
                <w:szCs w:val="24"/>
                <w:lang w:eastAsia="ru-RU"/>
              </w:rPr>
              <w:t xml:space="preserve">Альтернативная гражданская служба. </w:t>
            </w:r>
            <w:r w:rsidRPr="00AF7603">
              <w:rPr>
                <w:rFonts w:ascii="Times New Roman" w:eastAsia="Times New Roman" w:hAnsi="Times New Roman" w:cs="Times New Roman"/>
                <w:iCs/>
                <w:sz w:val="24"/>
                <w:szCs w:val="24"/>
                <w:lang w:eastAsia="ru-RU"/>
              </w:rPr>
              <w:t xml:space="preserve">Закон РФ «Об альтернативной гражданской службе».  Срок прохождения </w:t>
            </w:r>
            <w:r w:rsidRPr="00AF7603">
              <w:rPr>
                <w:rFonts w:ascii="Times New Roman" w:eastAsia="Times New Roman" w:hAnsi="Times New Roman" w:cs="Times New Roman"/>
                <w:sz w:val="24"/>
                <w:szCs w:val="24"/>
                <w:lang w:eastAsia="ru-RU"/>
              </w:rPr>
              <w:t xml:space="preserve">альтернативной гражданской службы. Особенности </w:t>
            </w:r>
            <w:r w:rsidRPr="00AF7603">
              <w:rPr>
                <w:rFonts w:ascii="Times New Roman" w:eastAsia="Times New Roman" w:hAnsi="Times New Roman" w:cs="Times New Roman"/>
                <w:sz w:val="24"/>
                <w:szCs w:val="24"/>
                <w:lang w:eastAsia="ru-RU"/>
              </w:rPr>
              <w:lastRenderedPageBreak/>
              <w:t>прохождения альтернативной гражданской службы.</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p>
        </w:tc>
        <w:tc>
          <w:tcPr>
            <w:tcW w:w="1832" w:type="dxa"/>
            <w:shd w:val="clear" w:color="auto" w:fill="auto"/>
          </w:tcPr>
          <w:p w:rsidR="00AF7603" w:rsidRDefault="00AF7603" w:rsidP="00AF7603">
            <w:pPr>
              <w:pStyle w:val="a5"/>
              <w:spacing w:line="360" w:lineRule="auto"/>
              <w:rPr>
                <w:color w:val="000000"/>
              </w:rPr>
            </w:pPr>
            <w:r>
              <w:rPr>
                <w:color w:val="000000"/>
              </w:rPr>
              <w:lastRenderedPageBreak/>
              <w:t>Практическое занятие</w:t>
            </w:r>
          </w:p>
        </w:tc>
        <w:tc>
          <w:tcPr>
            <w:tcW w:w="2668" w:type="dxa"/>
            <w:shd w:val="clear" w:color="auto" w:fill="auto"/>
          </w:tcPr>
          <w:p w:rsidR="00AF7603" w:rsidRDefault="00AF7603" w:rsidP="00AF7603">
            <w:pPr>
              <w:pStyle w:val="a5"/>
              <w:spacing w:line="360" w:lineRule="auto"/>
              <w:rPr>
                <w:color w:val="000000"/>
              </w:rPr>
            </w:pPr>
            <w:r>
              <w:rPr>
                <w:color w:val="000000"/>
              </w:rPr>
              <w:t>Отчёт в форме презентации</w:t>
            </w:r>
            <w:r w:rsidR="00426516">
              <w:rPr>
                <w:color w:val="000000"/>
              </w:rPr>
              <w:t xml:space="preserve">, </w:t>
            </w:r>
            <w:r w:rsidR="00426516" w:rsidRPr="00426516">
              <w:rPr>
                <w:color w:val="000000"/>
              </w:rPr>
              <w:tab/>
              <w:t>беседа-диалог;</w:t>
            </w:r>
          </w:p>
        </w:tc>
      </w:tr>
      <w:tr w:rsidR="00AF7603" w:rsidRPr="00AF7603" w:rsidTr="001B5CAC">
        <w:tc>
          <w:tcPr>
            <w:tcW w:w="1809" w:type="dxa"/>
          </w:tcPr>
          <w:p w:rsidR="00AF7603" w:rsidRPr="00AF7603" w:rsidRDefault="00AF7603" w:rsidP="00A33E0B">
            <w:pPr>
              <w:widowControl w:val="0"/>
              <w:shd w:val="clear" w:color="auto" w:fill="FFFFFF"/>
              <w:autoSpaceDE w:val="0"/>
              <w:autoSpaceDN w:val="0"/>
              <w:adjustRightInd w:val="0"/>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lastRenderedPageBreak/>
              <w:t xml:space="preserve">Раздел 8 </w:t>
            </w:r>
          </w:p>
          <w:p w:rsidR="00AF7603" w:rsidRPr="00AF7603" w:rsidRDefault="00AF7603" w:rsidP="00A33E0B">
            <w:pPr>
              <w:widowControl w:val="0"/>
              <w:shd w:val="clear" w:color="auto" w:fill="FFFFFF"/>
              <w:autoSpaceDE w:val="0"/>
              <w:autoSpaceDN w:val="0"/>
              <w:adjustRightInd w:val="0"/>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 xml:space="preserve">Контакты с полицией </w:t>
            </w:r>
          </w:p>
        </w:tc>
        <w:tc>
          <w:tcPr>
            <w:tcW w:w="4536" w:type="dxa"/>
          </w:tcPr>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Обязанности милиционера.</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Правила грамотного поведения при обращении милиционера к гражданину. Требование милиционера. Просьба милиционера. Проверка документов на улице. Правила обращения с паспортом.</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Досмотр. Правила проведения досмотра. Протокол о досмотре.</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Приглашение гражданина в милицию. Вызов гражданина в милицию по повестке. Порядок передачи повестки гражданину. Привод.</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Допрос. Порядок и правила проведения допроса свидетеля. Права подозреваемого или обвиняемого при допросах. Продолжительность допроса. Особенности допроса несовершеннолетнего.</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Задержание гражданина милиционером (1 ч.)</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Основания для применения милиционером физической силы. Регламентация при</w:t>
            </w:r>
            <w:r w:rsidRPr="00AF7603">
              <w:rPr>
                <w:rFonts w:ascii="Times New Roman" w:eastAsia="Times New Roman" w:hAnsi="Times New Roman" w:cs="Times New Roman"/>
                <w:sz w:val="24"/>
                <w:szCs w:val="24"/>
                <w:lang w:eastAsia="ru-RU"/>
              </w:rPr>
              <w:softHyphen/>
              <w:t>менения милицией спецсредств и огнестрельного оружия.</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Административное задержание. Права задержанного и подозреваемого.</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Противоправные действия милиции против граждан. Жестокое обращение со стороны милиции. Действия гражданина в случае избиения в отделении милиции. Недействительность показаний, данных гражданином под пытками.</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Освидетельствование побоев, нанесенных в милиции.</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Обращение гражданина в прокуратуру по поводу противоправного и жестокого обращение в милиции.</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p>
        </w:tc>
        <w:tc>
          <w:tcPr>
            <w:tcW w:w="1832" w:type="dxa"/>
            <w:shd w:val="clear" w:color="auto" w:fill="auto"/>
          </w:tcPr>
          <w:p w:rsidR="00AF7603" w:rsidRPr="005F7A99" w:rsidRDefault="00AF7603" w:rsidP="00AF7603">
            <w:pPr>
              <w:pStyle w:val="a5"/>
              <w:spacing w:line="360" w:lineRule="auto"/>
              <w:rPr>
                <w:color w:val="000000"/>
              </w:rPr>
            </w:pPr>
            <w:r>
              <w:rPr>
                <w:color w:val="000000"/>
              </w:rPr>
              <w:t xml:space="preserve">Экскурсия, применение теоретических </w:t>
            </w:r>
          </w:p>
        </w:tc>
        <w:tc>
          <w:tcPr>
            <w:tcW w:w="2668" w:type="dxa"/>
            <w:shd w:val="clear" w:color="auto" w:fill="auto"/>
          </w:tcPr>
          <w:p w:rsidR="00AF7603" w:rsidRPr="005F7A99" w:rsidRDefault="00426516" w:rsidP="00AF7603">
            <w:pPr>
              <w:pStyle w:val="a5"/>
              <w:spacing w:line="360" w:lineRule="auto"/>
              <w:rPr>
                <w:color w:val="000000"/>
              </w:rPr>
            </w:pPr>
            <w:r>
              <w:rPr>
                <w:color w:val="000000"/>
              </w:rPr>
              <w:t>Круглый стол</w:t>
            </w:r>
            <w:proofErr w:type="gramStart"/>
            <w:r>
              <w:rPr>
                <w:color w:val="000000"/>
              </w:rPr>
              <w:t xml:space="preserve"> ,</w:t>
            </w:r>
            <w:proofErr w:type="gramEnd"/>
            <w:r>
              <w:rPr>
                <w:color w:val="000000"/>
              </w:rPr>
              <w:t xml:space="preserve"> мультимедийная презентация. </w:t>
            </w:r>
          </w:p>
        </w:tc>
      </w:tr>
      <w:tr w:rsidR="00AF7603" w:rsidRPr="00AF7603" w:rsidTr="001B5CAC">
        <w:tc>
          <w:tcPr>
            <w:tcW w:w="1809" w:type="dxa"/>
          </w:tcPr>
          <w:p w:rsidR="00AF7603" w:rsidRPr="00AF7603" w:rsidRDefault="00AF7603" w:rsidP="00A33E0B">
            <w:pPr>
              <w:widowControl w:val="0"/>
              <w:shd w:val="clear" w:color="auto" w:fill="FFFFFF"/>
              <w:autoSpaceDE w:val="0"/>
              <w:autoSpaceDN w:val="0"/>
              <w:adjustRightInd w:val="0"/>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Раздел 9. Судебный процесс</w:t>
            </w:r>
          </w:p>
        </w:tc>
        <w:tc>
          <w:tcPr>
            <w:tcW w:w="4536" w:type="dxa"/>
          </w:tcPr>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 xml:space="preserve">Обращение в суд </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Суд. Прокурор. Адвокат. Истец. Ответчик. Конституционное право граждан РФ на судебную защиту. Независимость суда. Юридическая консультация.</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 xml:space="preserve">Мировой судья. Перечень дел, отнесенных к компетенции мирового судьи. Федеральный судья. Суд присяжных заседателей. Режим работы </w:t>
            </w:r>
            <w:r w:rsidRPr="00AF7603">
              <w:rPr>
                <w:rFonts w:ascii="Times New Roman" w:eastAsia="Times New Roman" w:hAnsi="Times New Roman" w:cs="Times New Roman"/>
                <w:sz w:val="24"/>
                <w:szCs w:val="24"/>
                <w:lang w:eastAsia="ru-RU"/>
              </w:rPr>
              <w:lastRenderedPageBreak/>
              <w:t xml:space="preserve">судов. Председатель суда. </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Способы подачи исковых заявлений в суд. Государственная пошлина. Права участников судебного процесса. Мировое соглашение.</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 xml:space="preserve">Порядок судебного заседания. </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 xml:space="preserve">Порядок судебного заседания Отвод к составу суда. Ходатайство суду. Слушание дела. </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Обязательность исполнения решения суда. Судебные приставы. Обжалование решения суда. Правила подачи кассационной жалобы.</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p>
        </w:tc>
        <w:tc>
          <w:tcPr>
            <w:tcW w:w="1832" w:type="dxa"/>
            <w:shd w:val="clear" w:color="auto" w:fill="auto"/>
          </w:tcPr>
          <w:p w:rsidR="00AF7603" w:rsidRPr="00AF7603" w:rsidRDefault="00AF7603" w:rsidP="00AF7603">
            <w:pPr>
              <w:pStyle w:val="a5"/>
              <w:spacing w:line="276" w:lineRule="auto"/>
              <w:rPr>
                <w:color w:val="000000"/>
              </w:rPr>
            </w:pPr>
          </w:p>
        </w:tc>
        <w:tc>
          <w:tcPr>
            <w:tcW w:w="2668" w:type="dxa"/>
            <w:shd w:val="clear" w:color="auto" w:fill="auto"/>
          </w:tcPr>
          <w:p w:rsidR="00AF7603" w:rsidRPr="00AF7603" w:rsidRDefault="00AF7603" w:rsidP="00AF7603">
            <w:pPr>
              <w:pStyle w:val="a5"/>
              <w:spacing w:line="276" w:lineRule="auto"/>
              <w:rPr>
                <w:color w:val="000000"/>
              </w:rPr>
            </w:pPr>
          </w:p>
        </w:tc>
      </w:tr>
      <w:tr w:rsidR="00AF7603" w:rsidRPr="00AF7603" w:rsidTr="001B5CAC">
        <w:tc>
          <w:tcPr>
            <w:tcW w:w="1809" w:type="dxa"/>
          </w:tcPr>
          <w:p w:rsidR="00AF7603" w:rsidRPr="00AF7603" w:rsidRDefault="00AF7603" w:rsidP="00A33E0B">
            <w:pPr>
              <w:widowControl w:val="0"/>
              <w:shd w:val="clear" w:color="auto" w:fill="FFFFFF"/>
              <w:autoSpaceDE w:val="0"/>
              <w:autoSpaceDN w:val="0"/>
              <w:adjustRightInd w:val="0"/>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lastRenderedPageBreak/>
              <w:t>Раздел 10. Уголовное право</w:t>
            </w:r>
          </w:p>
        </w:tc>
        <w:tc>
          <w:tcPr>
            <w:tcW w:w="4536" w:type="dxa"/>
          </w:tcPr>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 xml:space="preserve">           Правонарушение и преступление.  Причины правонарушений.</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Право граждан на спокойную жизнь. Проблема преступлений несовершеннолетних. Материальный и моральный ущерб от правонарушений. Что такое правонарушение. Понятие аморального поведения. Административный поступок. Понятие преступления.</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 xml:space="preserve">            Вина и ответственность.</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 xml:space="preserve">           Ответственность за правонарушения против собственности. Ответственность за правонарушения против личности. Групповые правонарушения несовершеннолетних.  Как не стать жертвой преступления?</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Правопорядок и милиция. (1 час).</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 xml:space="preserve">            Уголовный кодекс.  Закон и порядок. Юридическая ответственность. Многообразие видов юридической ответственности: гражданско-правовая, дисциплинарная, материальная, административная, уголовная. Организация правосудия в нашей стране. Права задержанного несовершеннолетнего.</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bCs/>
                <w:sz w:val="24"/>
                <w:szCs w:val="24"/>
                <w:lang w:eastAsia="ru-RU"/>
              </w:rPr>
            </w:pP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p>
        </w:tc>
        <w:tc>
          <w:tcPr>
            <w:tcW w:w="1832" w:type="dxa"/>
            <w:shd w:val="clear" w:color="auto" w:fill="auto"/>
          </w:tcPr>
          <w:p w:rsidR="00AF7603" w:rsidRDefault="00AF7603" w:rsidP="00AF7603">
            <w:pPr>
              <w:pStyle w:val="a5"/>
              <w:spacing w:line="360" w:lineRule="auto"/>
              <w:rPr>
                <w:color w:val="000000"/>
              </w:rPr>
            </w:pPr>
            <w:r>
              <w:rPr>
                <w:color w:val="000000"/>
              </w:rPr>
              <w:t>Практические занятия. Защита проектов</w:t>
            </w:r>
          </w:p>
        </w:tc>
        <w:tc>
          <w:tcPr>
            <w:tcW w:w="2668" w:type="dxa"/>
            <w:shd w:val="clear" w:color="auto" w:fill="auto"/>
          </w:tcPr>
          <w:p w:rsidR="00AF7603" w:rsidRDefault="00AF7603" w:rsidP="00AF7603">
            <w:pPr>
              <w:pStyle w:val="a5"/>
              <w:spacing w:line="360" w:lineRule="auto"/>
              <w:rPr>
                <w:color w:val="000000"/>
              </w:rPr>
            </w:pPr>
            <w:r>
              <w:rPr>
                <w:color w:val="000000"/>
              </w:rPr>
              <w:t>Конкурс, научно – практическая конференция и т.п. Презентации, слайд - шоу</w:t>
            </w:r>
          </w:p>
        </w:tc>
      </w:tr>
      <w:tr w:rsidR="00AF7603" w:rsidRPr="00AF7603" w:rsidTr="001B5CAC">
        <w:tc>
          <w:tcPr>
            <w:tcW w:w="1809" w:type="dxa"/>
          </w:tcPr>
          <w:p w:rsidR="00AF7603" w:rsidRPr="00AF7603" w:rsidRDefault="00AF7603" w:rsidP="00A33E0B">
            <w:pPr>
              <w:widowControl w:val="0"/>
              <w:shd w:val="clear" w:color="auto" w:fill="FFFFFF"/>
              <w:autoSpaceDE w:val="0"/>
              <w:autoSpaceDN w:val="0"/>
              <w:adjustRightInd w:val="0"/>
              <w:rPr>
                <w:rFonts w:ascii="Times New Roman" w:eastAsia="Times New Roman" w:hAnsi="Times New Roman" w:cs="Times New Roman"/>
                <w:sz w:val="24"/>
                <w:szCs w:val="24"/>
                <w:lang w:eastAsia="ru-RU"/>
              </w:rPr>
            </w:pPr>
            <w:r w:rsidRPr="00AF7603">
              <w:rPr>
                <w:rFonts w:ascii="Times New Roman" w:eastAsia="Times New Roman" w:hAnsi="Times New Roman" w:cs="Times New Roman"/>
                <w:bCs/>
                <w:sz w:val="24"/>
                <w:szCs w:val="24"/>
                <w:lang w:eastAsia="ru-RU"/>
              </w:rPr>
              <w:t>Раздел 11. Семейное право</w:t>
            </w:r>
          </w:p>
        </w:tc>
        <w:tc>
          <w:tcPr>
            <w:tcW w:w="4536" w:type="dxa"/>
          </w:tcPr>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 xml:space="preserve">                    Понятие семейных правоотношений. Порядок, условия заключения и расторжения брака. Недействительность брака. Права и обязанности супругов.</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Брачный договор. (1 час).</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 xml:space="preserve">                      Брачный договор.  Имущественные отношения между супругами. Права и обязанности </w:t>
            </w:r>
            <w:r w:rsidRPr="00AF7603">
              <w:rPr>
                <w:rFonts w:ascii="Times New Roman" w:eastAsia="Times New Roman" w:hAnsi="Times New Roman" w:cs="Times New Roman"/>
                <w:sz w:val="24"/>
                <w:szCs w:val="24"/>
                <w:lang w:eastAsia="ru-RU"/>
              </w:rPr>
              <w:lastRenderedPageBreak/>
              <w:t>родителей и детей.</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p>
        </w:tc>
        <w:tc>
          <w:tcPr>
            <w:tcW w:w="1832" w:type="dxa"/>
            <w:shd w:val="clear" w:color="auto" w:fill="auto"/>
          </w:tcPr>
          <w:p w:rsidR="00AF7603" w:rsidRDefault="00AF7603" w:rsidP="00AF7603">
            <w:pPr>
              <w:pStyle w:val="a5"/>
              <w:spacing w:line="360" w:lineRule="auto"/>
              <w:rPr>
                <w:color w:val="000000"/>
              </w:rPr>
            </w:pPr>
            <w:r>
              <w:rPr>
                <w:color w:val="000000"/>
              </w:rPr>
              <w:lastRenderedPageBreak/>
              <w:t>Практические занятия. Защита проектов</w:t>
            </w:r>
          </w:p>
        </w:tc>
        <w:tc>
          <w:tcPr>
            <w:tcW w:w="2668" w:type="dxa"/>
            <w:shd w:val="clear" w:color="auto" w:fill="auto"/>
          </w:tcPr>
          <w:p w:rsidR="00AF7603" w:rsidRDefault="00AF7603" w:rsidP="00AF7603">
            <w:pPr>
              <w:pStyle w:val="a5"/>
              <w:spacing w:line="360" w:lineRule="auto"/>
              <w:rPr>
                <w:color w:val="000000"/>
              </w:rPr>
            </w:pPr>
            <w:r>
              <w:rPr>
                <w:color w:val="000000"/>
              </w:rPr>
              <w:t>Конкурс, научно – практическая конференция и т.п. Презентации, слайд - шоу</w:t>
            </w:r>
          </w:p>
        </w:tc>
      </w:tr>
      <w:tr w:rsidR="00AF7603" w:rsidRPr="00AF7603" w:rsidTr="001B5CAC">
        <w:tc>
          <w:tcPr>
            <w:tcW w:w="1809" w:type="dxa"/>
          </w:tcPr>
          <w:p w:rsidR="00AF7603" w:rsidRPr="00AF7603" w:rsidRDefault="00AF7603" w:rsidP="00A33E0B">
            <w:pPr>
              <w:widowControl w:val="0"/>
              <w:shd w:val="clear" w:color="auto" w:fill="FFFFFF"/>
              <w:autoSpaceDE w:val="0"/>
              <w:autoSpaceDN w:val="0"/>
              <w:adjustRightInd w:val="0"/>
              <w:rPr>
                <w:rFonts w:ascii="Times New Roman" w:eastAsia="Times New Roman" w:hAnsi="Times New Roman" w:cs="Times New Roman"/>
                <w:bCs/>
                <w:sz w:val="24"/>
                <w:szCs w:val="24"/>
                <w:lang w:eastAsia="ru-RU"/>
              </w:rPr>
            </w:pPr>
            <w:r w:rsidRPr="00AF7603">
              <w:rPr>
                <w:rFonts w:ascii="Times New Roman" w:eastAsia="Times New Roman" w:hAnsi="Times New Roman" w:cs="Times New Roman"/>
                <w:bCs/>
                <w:sz w:val="24"/>
                <w:szCs w:val="24"/>
                <w:lang w:eastAsia="ru-RU"/>
              </w:rPr>
              <w:lastRenderedPageBreak/>
              <w:t>Раздел 12. Трудовое право</w:t>
            </w:r>
          </w:p>
        </w:tc>
        <w:tc>
          <w:tcPr>
            <w:tcW w:w="4536" w:type="dxa"/>
          </w:tcPr>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 xml:space="preserve">Трудовое законодательство </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F7603">
              <w:rPr>
                <w:rFonts w:ascii="Times New Roman" w:eastAsia="Times New Roman" w:hAnsi="Times New Roman" w:cs="Times New Roman"/>
                <w:sz w:val="24"/>
                <w:szCs w:val="24"/>
                <w:lang w:eastAsia="ru-RU"/>
              </w:rPr>
              <w:t xml:space="preserve">  Понятие трудовых правоотношений. Занятость и трудоустройство. Органы трудоустройства. Порядок приема на работу. Трудовой договор: понятие и виды, порядок заключения и расторжения. Рабочее время и время отдыха. </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 xml:space="preserve">Трудовые споры и порядок их рассмотрения. </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 xml:space="preserve">           Трудовые споры и порядок их рассмотрения. Дисциплинарная ответственность. Защита трудовых прав. </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Правовые основы социальной защиты и обеспечения. Пенсии и пособия.</w:t>
            </w:r>
          </w:p>
          <w:p w:rsidR="00AF7603" w:rsidRPr="00AF7603" w:rsidRDefault="00AF7603" w:rsidP="00AF7603">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p>
        </w:tc>
        <w:tc>
          <w:tcPr>
            <w:tcW w:w="1832" w:type="dxa"/>
            <w:shd w:val="clear" w:color="auto" w:fill="auto"/>
          </w:tcPr>
          <w:p w:rsidR="00AF7603" w:rsidRDefault="00AF7603" w:rsidP="00AF7603">
            <w:pPr>
              <w:pStyle w:val="a5"/>
              <w:spacing w:line="360" w:lineRule="auto"/>
              <w:rPr>
                <w:color w:val="000000"/>
              </w:rPr>
            </w:pPr>
            <w:r>
              <w:rPr>
                <w:color w:val="000000"/>
              </w:rPr>
              <w:t>Лекция. Самостоятельная работа</w:t>
            </w:r>
          </w:p>
        </w:tc>
        <w:tc>
          <w:tcPr>
            <w:tcW w:w="2668" w:type="dxa"/>
            <w:shd w:val="clear" w:color="auto" w:fill="auto"/>
          </w:tcPr>
          <w:p w:rsidR="00AF7603" w:rsidRDefault="00AF7603" w:rsidP="00AF7603">
            <w:pPr>
              <w:pStyle w:val="a5"/>
              <w:spacing w:line="360" w:lineRule="auto"/>
              <w:rPr>
                <w:color w:val="000000"/>
              </w:rPr>
            </w:pPr>
            <w:r>
              <w:rPr>
                <w:color w:val="000000"/>
              </w:rPr>
              <w:t>Контрольное занятие</w:t>
            </w:r>
          </w:p>
        </w:tc>
      </w:tr>
      <w:tr w:rsidR="001B5CAC" w:rsidRPr="00AF7603" w:rsidTr="001B5CAC">
        <w:tc>
          <w:tcPr>
            <w:tcW w:w="1809" w:type="dxa"/>
          </w:tcPr>
          <w:p w:rsidR="001B5CAC" w:rsidRPr="00AF7603" w:rsidRDefault="001B5CAC" w:rsidP="001B5CAC">
            <w:pPr>
              <w:widowControl w:val="0"/>
              <w:shd w:val="clear" w:color="auto" w:fill="FFFFFF"/>
              <w:autoSpaceDE w:val="0"/>
              <w:autoSpaceDN w:val="0"/>
              <w:adjustRightInd w:val="0"/>
              <w:rPr>
                <w:rFonts w:ascii="Times New Roman" w:eastAsia="Times New Roman" w:hAnsi="Times New Roman" w:cs="Times New Roman"/>
                <w:bCs/>
                <w:sz w:val="24"/>
                <w:szCs w:val="24"/>
                <w:lang w:eastAsia="ru-RU"/>
              </w:rPr>
            </w:pPr>
            <w:r w:rsidRPr="00AF7603">
              <w:rPr>
                <w:rFonts w:ascii="Times New Roman" w:eastAsia="Times New Roman" w:hAnsi="Times New Roman" w:cs="Times New Roman"/>
                <w:bCs/>
                <w:sz w:val="24"/>
                <w:szCs w:val="24"/>
                <w:lang w:eastAsia="ru-RU"/>
              </w:rPr>
              <w:t>Раздел 13. Конституционное право</w:t>
            </w:r>
          </w:p>
        </w:tc>
        <w:tc>
          <w:tcPr>
            <w:tcW w:w="4536" w:type="dxa"/>
          </w:tcPr>
          <w:p w:rsidR="001B5CAC" w:rsidRPr="00AF7603" w:rsidRDefault="001B5CAC" w:rsidP="001B5CAC">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 xml:space="preserve">         Правовое положение человека и гражданина, определяющих форму государства, компетенцию высших органов государственной власти и должностных лиц, конституционно-правовые основы местного самоуправления</w:t>
            </w:r>
          </w:p>
          <w:p w:rsidR="001B5CAC" w:rsidRPr="00AF7603" w:rsidRDefault="001B5CAC" w:rsidP="001B5CAC">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1B5CAC" w:rsidRPr="00AF7603" w:rsidRDefault="001B5CAC" w:rsidP="001B5CAC">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p>
        </w:tc>
        <w:tc>
          <w:tcPr>
            <w:tcW w:w="1832" w:type="dxa"/>
            <w:shd w:val="clear" w:color="auto" w:fill="auto"/>
          </w:tcPr>
          <w:p w:rsidR="001B5CAC" w:rsidRDefault="001B5CAC" w:rsidP="001B5CAC">
            <w:pPr>
              <w:pStyle w:val="a5"/>
              <w:spacing w:line="360" w:lineRule="auto"/>
              <w:rPr>
                <w:color w:val="000000"/>
              </w:rPr>
            </w:pPr>
            <w:r>
              <w:rPr>
                <w:color w:val="000000"/>
              </w:rPr>
              <w:t>Лекция. Самостоятельная работа</w:t>
            </w:r>
          </w:p>
        </w:tc>
        <w:tc>
          <w:tcPr>
            <w:tcW w:w="2668" w:type="dxa"/>
            <w:shd w:val="clear" w:color="auto" w:fill="auto"/>
          </w:tcPr>
          <w:p w:rsidR="001B5CAC" w:rsidRDefault="001B5CAC" w:rsidP="001B5CAC">
            <w:pPr>
              <w:pStyle w:val="a5"/>
              <w:spacing w:line="360" w:lineRule="auto"/>
              <w:rPr>
                <w:color w:val="000000"/>
              </w:rPr>
            </w:pPr>
            <w:r>
              <w:rPr>
                <w:color w:val="000000"/>
              </w:rPr>
              <w:t>Контрольное занятие</w:t>
            </w:r>
          </w:p>
        </w:tc>
      </w:tr>
      <w:tr w:rsidR="001B5CAC" w:rsidRPr="00AF7603" w:rsidTr="001B5CAC">
        <w:tc>
          <w:tcPr>
            <w:tcW w:w="1809" w:type="dxa"/>
          </w:tcPr>
          <w:p w:rsidR="001B5CAC" w:rsidRPr="00AF7603" w:rsidRDefault="001B5CAC" w:rsidP="001B5CAC">
            <w:pPr>
              <w:widowControl w:val="0"/>
              <w:shd w:val="clear" w:color="auto" w:fill="FFFFFF"/>
              <w:autoSpaceDE w:val="0"/>
              <w:autoSpaceDN w:val="0"/>
              <w:adjustRightInd w:val="0"/>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Разде</w:t>
            </w:r>
            <w:r>
              <w:rPr>
                <w:rFonts w:ascii="Times New Roman" w:eastAsia="Times New Roman" w:hAnsi="Times New Roman" w:cs="Times New Roman"/>
                <w:sz w:val="24"/>
                <w:szCs w:val="24"/>
                <w:lang w:eastAsia="ru-RU"/>
              </w:rPr>
              <w:t>л 14. Гражданское право</w:t>
            </w:r>
          </w:p>
          <w:p w:rsidR="001B5CAC" w:rsidRPr="00AF7603" w:rsidRDefault="001B5CAC" w:rsidP="001B5CAC">
            <w:pPr>
              <w:widowControl w:val="0"/>
              <w:shd w:val="clear" w:color="auto" w:fill="FFFFFF"/>
              <w:autoSpaceDE w:val="0"/>
              <w:autoSpaceDN w:val="0"/>
              <w:adjustRightInd w:val="0"/>
              <w:rPr>
                <w:rFonts w:ascii="Times New Roman" w:eastAsia="Times New Roman" w:hAnsi="Times New Roman" w:cs="Times New Roman"/>
                <w:sz w:val="24"/>
                <w:szCs w:val="24"/>
                <w:lang w:eastAsia="ru-RU"/>
              </w:rPr>
            </w:pPr>
          </w:p>
        </w:tc>
        <w:tc>
          <w:tcPr>
            <w:tcW w:w="4536" w:type="dxa"/>
          </w:tcPr>
          <w:p w:rsidR="001B5CAC" w:rsidRPr="00AF7603" w:rsidRDefault="001B5CAC" w:rsidP="001B5CAC">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 xml:space="preserve">            Предмет регулирования: имущественные и связанные с ними личные неимущественные отношения, основанные на равенстве, свободе волеизъявления и имущественной самостоятельности сторон.</w:t>
            </w:r>
            <w:r w:rsidRPr="00AF7603">
              <w:rPr>
                <w:rFonts w:ascii="Times New Roman" w:eastAsia="Times New Roman" w:hAnsi="Times New Roman" w:cs="Times New Roman"/>
                <w:sz w:val="24"/>
                <w:szCs w:val="24"/>
                <w:lang w:eastAsia="ru-RU"/>
              </w:rPr>
              <w:br/>
            </w:r>
            <w:proofErr w:type="spellStart"/>
            <w:r w:rsidRPr="00AF7603">
              <w:rPr>
                <w:rFonts w:ascii="Times New Roman" w:eastAsia="Times New Roman" w:hAnsi="Times New Roman" w:cs="Times New Roman"/>
                <w:sz w:val="24"/>
                <w:szCs w:val="24"/>
                <w:lang w:eastAsia="ru-RU"/>
              </w:rPr>
              <w:t>Подотраслями</w:t>
            </w:r>
            <w:proofErr w:type="spellEnd"/>
            <w:r w:rsidRPr="00AF7603">
              <w:rPr>
                <w:rFonts w:ascii="Times New Roman" w:eastAsia="Times New Roman" w:hAnsi="Times New Roman" w:cs="Times New Roman"/>
                <w:sz w:val="24"/>
                <w:szCs w:val="24"/>
                <w:lang w:eastAsia="ru-RU"/>
              </w:rPr>
              <w:t xml:space="preserve"> гражданского права являются </w:t>
            </w:r>
            <w:r w:rsidRPr="00AF7603">
              <w:rPr>
                <w:rFonts w:ascii="Times New Roman" w:eastAsia="Times New Roman" w:hAnsi="Times New Roman" w:cs="Times New Roman"/>
                <w:bCs/>
                <w:sz w:val="24"/>
                <w:szCs w:val="24"/>
                <w:lang w:eastAsia="ru-RU"/>
              </w:rPr>
              <w:t>авторское, изобретательское, наследственное право</w:t>
            </w:r>
            <w:r w:rsidRPr="00AF7603">
              <w:rPr>
                <w:rFonts w:ascii="Times New Roman" w:eastAsia="Times New Roman" w:hAnsi="Times New Roman" w:cs="Times New Roman"/>
                <w:sz w:val="24"/>
                <w:szCs w:val="24"/>
                <w:lang w:eastAsia="ru-RU"/>
              </w:rPr>
              <w:t xml:space="preserve"> и другие, которые, впрочем, не тяготеют к обособлению. В качестве </w:t>
            </w:r>
            <w:proofErr w:type="spellStart"/>
            <w:r w:rsidRPr="00AF7603">
              <w:rPr>
                <w:rFonts w:ascii="Times New Roman" w:eastAsia="Times New Roman" w:hAnsi="Times New Roman" w:cs="Times New Roman"/>
                <w:sz w:val="24"/>
                <w:szCs w:val="24"/>
                <w:lang w:eastAsia="ru-RU"/>
              </w:rPr>
              <w:t>подотрасли</w:t>
            </w:r>
            <w:proofErr w:type="spellEnd"/>
            <w:r w:rsidRPr="00AF7603">
              <w:rPr>
                <w:rFonts w:ascii="Times New Roman" w:eastAsia="Times New Roman" w:hAnsi="Times New Roman" w:cs="Times New Roman"/>
                <w:sz w:val="24"/>
                <w:szCs w:val="24"/>
                <w:lang w:eastAsia="ru-RU"/>
              </w:rPr>
              <w:t xml:space="preserve"> гражданского права, тяготеющей к обособлению, можно выделить предпринимательское право.</w:t>
            </w:r>
          </w:p>
          <w:p w:rsidR="001B5CAC" w:rsidRPr="00AF7603" w:rsidRDefault="001B5CAC" w:rsidP="001B5CAC">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p>
        </w:tc>
        <w:tc>
          <w:tcPr>
            <w:tcW w:w="1832" w:type="dxa"/>
            <w:shd w:val="clear" w:color="auto" w:fill="auto"/>
          </w:tcPr>
          <w:p w:rsidR="001B5CAC" w:rsidRDefault="001B5CAC" w:rsidP="001B5CAC">
            <w:pPr>
              <w:pStyle w:val="a5"/>
              <w:spacing w:line="360" w:lineRule="auto"/>
              <w:rPr>
                <w:color w:val="000000"/>
              </w:rPr>
            </w:pPr>
            <w:r>
              <w:rPr>
                <w:color w:val="000000"/>
              </w:rPr>
              <w:t>Лекция. Самостоятельная работа</w:t>
            </w:r>
          </w:p>
        </w:tc>
        <w:tc>
          <w:tcPr>
            <w:tcW w:w="2668" w:type="dxa"/>
            <w:shd w:val="clear" w:color="auto" w:fill="auto"/>
          </w:tcPr>
          <w:p w:rsidR="001B5CAC" w:rsidRDefault="001B5CAC" w:rsidP="001B5CAC">
            <w:pPr>
              <w:pStyle w:val="a5"/>
              <w:spacing w:line="360" w:lineRule="auto"/>
              <w:rPr>
                <w:color w:val="000000"/>
              </w:rPr>
            </w:pPr>
            <w:r>
              <w:rPr>
                <w:color w:val="000000"/>
              </w:rPr>
              <w:t>Контрольное занятие</w:t>
            </w:r>
          </w:p>
        </w:tc>
      </w:tr>
      <w:tr w:rsidR="001B5CAC" w:rsidRPr="00AF7603" w:rsidTr="001B5CAC">
        <w:tc>
          <w:tcPr>
            <w:tcW w:w="1809" w:type="dxa"/>
          </w:tcPr>
          <w:p w:rsidR="001B5CAC" w:rsidRPr="00AF7603" w:rsidRDefault="001B5CAC" w:rsidP="001B5CAC">
            <w:pPr>
              <w:widowControl w:val="0"/>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w:t>
            </w:r>
            <w:r w:rsidRPr="00AF7603">
              <w:rPr>
                <w:rFonts w:ascii="Times New Roman" w:eastAsia="Times New Roman" w:hAnsi="Times New Roman" w:cs="Times New Roman"/>
                <w:sz w:val="24"/>
                <w:szCs w:val="24"/>
                <w:lang w:eastAsia="ru-RU"/>
              </w:rPr>
              <w:t>15. Административное право</w:t>
            </w:r>
          </w:p>
        </w:tc>
        <w:tc>
          <w:tcPr>
            <w:tcW w:w="4536" w:type="dxa"/>
          </w:tcPr>
          <w:p w:rsidR="001B5CAC" w:rsidRPr="00AF7603" w:rsidRDefault="001B5CAC" w:rsidP="001B5CAC">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Общественные отношения в сфере управленческой деятельности государственных органов и должностных лиц по исполнению публичных функций государства в процессе осуществления исполнительной власти органами государства.</w:t>
            </w:r>
          </w:p>
          <w:p w:rsidR="001B5CAC" w:rsidRPr="00AF7603" w:rsidRDefault="001B5CAC" w:rsidP="001B5CAC">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1B5CAC" w:rsidRPr="00AF7603" w:rsidRDefault="001B5CAC" w:rsidP="001B5CAC">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p>
        </w:tc>
        <w:tc>
          <w:tcPr>
            <w:tcW w:w="1832" w:type="dxa"/>
            <w:shd w:val="clear" w:color="auto" w:fill="auto"/>
          </w:tcPr>
          <w:p w:rsidR="001B5CAC" w:rsidRDefault="001B5CAC" w:rsidP="001B5CAC">
            <w:pPr>
              <w:pStyle w:val="a5"/>
              <w:spacing w:line="360" w:lineRule="auto"/>
              <w:rPr>
                <w:color w:val="000000"/>
              </w:rPr>
            </w:pPr>
            <w:r>
              <w:rPr>
                <w:color w:val="000000"/>
              </w:rPr>
              <w:t>Лекция. Самостоятельная работа</w:t>
            </w:r>
          </w:p>
        </w:tc>
        <w:tc>
          <w:tcPr>
            <w:tcW w:w="2668" w:type="dxa"/>
            <w:shd w:val="clear" w:color="auto" w:fill="auto"/>
          </w:tcPr>
          <w:p w:rsidR="001B5CAC" w:rsidRDefault="001B5CAC" w:rsidP="001B5CAC">
            <w:pPr>
              <w:pStyle w:val="a5"/>
              <w:spacing w:line="360" w:lineRule="auto"/>
              <w:rPr>
                <w:color w:val="000000"/>
              </w:rPr>
            </w:pPr>
            <w:r>
              <w:rPr>
                <w:color w:val="000000"/>
              </w:rPr>
              <w:t>Контрольное занятие</w:t>
            </w:r>
          </w:p>
        </w:tc>
      </w:tr>
      <w:tr w:rsidR="001B5CAC" w:rsidRPr="00AF7603" w:rsidTr="001B5CAC">
        <w:tc>
          <w:tcPr>
            <w:tcW w:w="1809" w:type="dxa"/>
          </w:tcPr>
          <w:p w:rsidR="001B5CAC" w:rsidRPr="00AF7603" w:rsidRDefault="001B5CAC" w:rsidP="001B5CAC">
            <w:pPr>
              <w:widowControl w:val="0"/>
              <w:shd w:val="clear" w:color="auto" w:fill="FFFFFF"/>
              <w:autoSpaceDE w:val="0"/>
              <w:autoSpaceDN w:val="0"/>
              <w:adjustRightInd w:val="0"/>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Раздел 16.</w:t>
            </w:r>
            <w:r w:rsidRPr="00AF7603">
              <w:rPr>
                <w:rFonts w:ascii="Times New Roman" w:eastAsia="Times New Roman" w:hAnsi="Times New Roman" w:cs="Times New Roman"/>
                <w:bCs/>
                <w:sz w:val="24"/>
                <w:szCs w:val="24"/>
                <w:lang w:eastAsia="ru-RU"/>
              </w:rPr>
              <w:t xml:space="preserve"> </w:t>
            </w:r>
            <w:r w:rsidRPr="00AF7603">
              <w:rPr>
                <w:rFonts w:ascii="Times New Roman" w:eastAsia="Times New Roman" w:hAnsi="Times New Roman" w:cs="Times New Roman"/>
                <w:bCs/>
                <w:sz w:val="24"/>
                <w:szCs w:val="24"/>
                <w:lang w:eastAsia="ru-RU"/>
              </w:rPr>
              <w:lastRenderedPageBreak/>
              <w:t>Местное самоуправление</w:t>
            </w:r>
          </w:p>
        </w:tc>
        <w:tc>
          <w:tcPr>
            <w:tcW w:w="4536" w:type="dxa"/>
          </w:tcPr>
          <w:p w:rsidR="001B5CAC" w:rsidRPr="00AF7603" w:rsidRDefault="001B5CAC" w:rsidP="001B5CAC">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lastRenderedPageBreak/>
              <w:t xml:space="preserve">           Сущность местного </w:t>
            </w:r>
            <w:r w:rsidRPr="00AF7603">
              <w:rPr>
                <w:rFonts w:ascii="Times New Roman" w:eastAsia="Times New Roman" w:hAnsi="Times New Roman" w:cs="Times New Roman"/>
                <w:sz w:val="24"/>
                <w:szCs w:val="24"/>
                <w:lang w:eastAsia="ru-RU"/>
              </w:rPr>
              <w:lastRenderedPageBreak/>
              <w:t>самоуправления.                     Функции местного самоуправления.</w:t>
            </w:r>
            <w:r w:rsidRPr="00AF7603">
              <w:rPr>
                <w:rFonts w:ascii="Times New Roman" w:eastAsia="Times New Roman" w:hAnsi="Times New Roman" w:cs="Times New Roman"/>
                <w:bCs/>
                <w:sz w:val="24"/>
                <w:szCs w:val="24"/>
                <w:lang w:eastAsia="ru-RU"/>
              </w:rPr>
              <w:t xml:space="preserve"> Местное самоуправление в моем городе.</w:t>
            </w:r>
            <w:r w:rsidRPr="00AF7603">
              <w:rPr>
                <w:rFonts w:ascii="Times New Roman" w:eastAsia="Times New Roman" w:hAnsi="Times New Roman" w:cs="Times New Roman"/>
                <w:sz w:val="24"/>
                <w:szCs w:val="24"/>
                <w:lang w:eastAsia="ru-RU"/>
              </w:rPr>
              <w:t xml:space="preserve"> Структура и порядок формирования органов местного самоуправления.</w:t>
            </w:r>
          </w:p>
          <w:p w:rsidR="001B5CAC" w:rsidRPr="00AF7603" w:rsidRDefault="001B5CAC" w:rsidP="001B5CAC">
            <w:pPr>
              <w:widowControl w:val="0"/>
              <w:shd w:val="clear" w:color="auto" w:fill="FFFFFF"/>
              <w:autoSpaceDE w:val="0"/>
              <w:autoSpaceDN w:val="0"/>
              <w:adjustRightInd w:val="0"/>
              <w:jc w:val="both"/>
              <w:rPr>
                <w:rFonts w:ascii="Times New Roman" w:eastAsia="Times New Roman" w:hAnsi="Times New Roman" w:cs="Times New Roman"/>
                <w:bCs/>
                <w:sz w:val="24"/>
                <w:szCs w:val="24"/>
                <w:lang w:eastAsia="ru-RU"/>
              </w:rPr>
            </w:pPr>
          </w:p>
          <w:p w:rsidR="001B5CAC" w:rsidRPr="00AF7603" w:rsidRDefault="001B5CAC" w:rsidP="001B5CAC">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p>
        </w:tc>
        <w:tc>
          <w:tcPr>
            <w:tcW w:w="1832" w:type="dxa"/>
            <w:shd w:val="clear" w:color="auto" w:fill="auto"/>
          </w:tcPr>
          <w:p w:rsidR="001B5CAC" w:rsidRDefault="001B5CAC" w:rsidP="001B5CAC">
            <w:pPr>
              <w:pStyle w:val="a5"/>
              <w:spacing w:line="360" w:lineRule="auto"/>
              <w:rPr>
                <w:color w:val="000000"/>
              </w:rPr>
            </w:pPr>
            <w:r>
              <w:rPr>
                <w:color w:val="000000"/>
              </w:rPr>
              <w:lastRenderedPageBreak/>
              <w:t xml:space="preserve">Практические </w:t>
            </w:r>
            <w:r>
              <w:rPr>
                <w:color w:val="000000"/>
              </w:rPr>
              <w:lastRenderedPageBreak/>
              <w:t>занятия. Защита проектов</w:t>
            </w:r>
          </w:p>
        </w:tc>
        <w:tc>
          <w:tcPr>
            <w:tcW w:w="2668" w:type="dxa"/>
            <w:shd w:val="clear" w:color="auto" w:fill="auto"/>
          </w:tcPr>
          <w:p w:rsidR="001B5CAC" w:rsidRDefault="001B5CAC" w:rsidP="001B5CAC">
            <w:pPr>
              <w:pStyle w:val="a5"/>
              <w:spacing w:line="360" w:lineRule="auto"/>
              <w:rPr>
                <w:color w:val="000000"/>
              </w:rPr>
            </w:pPr>
            <w:r>
              <w:rPr>
                <w:color w:val="000000"/>
              </w:rPr>
              <w:lastRenderedPageBreak/>
              <w:t xml:space="preserve">Конкурс, научно – </w:t>
            </w:r>
            <w:r>
              <w:rPr>
                <w:color w:val="000000"/>
              </w:rPr>
              <w:lastRenderedPageBreak/>
              <w:t>практическая конференция и т.п. Презентации, слайд - шоу</w:t>
            </w:r>
          </w:p>
        </w:tc>
      </w:tr>
      <w:tr w:rsidR="001B5CAC" w:rsidRPr="00AF7603" w:rsidTr="001B5CAC">
        <w:tc>
          <w:tcPr>
            <w:tcW w:w="1809" w:type="dxa"/>
          </w:tcPr>
          <w:p w:rsidR="001B5CAC" w:rsidRPr="00AF7603" w:rsidRDefault="001B5CAC" w:rsidP="001B5CAC">
            <w:pPr>
              <w:widowControl w:val="0"/>
              <w:shd w:val="clear" w:color="auto" w:fill="FFFFFF"/>
              <w:autoSpaceDE w:val="0"/>
              <w:autoSpaceDN w:val="0"/>
              <w:adjustRightInd w:val="0"/>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lastRenderedPageBreak/>
              <w:t xml:space="preserve">Раздел 17. </w:t>
            </w:r>
            <w:r w:rsidRPr="00AF7603">
              <w:rPr>
                <w:rFonts w:ascii="Times New Roman" w:eastAsia="Times New Roman" w:hAnsi="Times New Roman" w:cs="Times New Roman"/>
                <w:bCs/>
                <w:sz w:val="24"/>
                <w:szCs w:val="24"/>
                <w:lang w:eastAsia="ru-RU"/>
              </w:rPr>
              <w:t>Экологическое (природоохранное) право</w:t>
            </w:r>
          </w:p>
        </w:tc>
        <w:tc>
          <w:tcPr>
            <w:tcW w:w="4536" w:type="dxa"/>
          </w:tcPr>
          <w:p w:rsidR="001B5CAC" w:rsidRPr="00AF7603" w:rsidRDefault="001B5CAC" w:rsidP="001B5CAC">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Отношения людей, юридических лиц и государства в сфере рационального использования природных ресурсов и охраны окружающей среды. Нормами этой отрасли закрепляются стандарты здоровой окружающей среды. Некоторые исследователи считают, что экологическое право — это комплексная отрасль современного российского права, сходная с аграрным или хозяйственным правом.</w:t>
            </w:r>
          </w:p>
          <w:p w:rsidR="001B5CAC" w:rsidRPr="00AF7603" w:rsidRDefault="001B5CAC" w:rsidP="001B5CAC">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bCs/>
                <w:sz w:val="24"/>
                <w:szCs w:val="24"/>
                <w:lang w:eastAsia="ru-RU"/>
              </w:rPr>
              <w:t xml:space="preserve">              Земельное право — отрасль</w:t>
            </w:r>
            <w:r w:rsidRPr="00AF7603">
              <w:rPr>
                <w:rFonts w:ascii="Times New Roman" w:eastAsia="Times New Roman" w:hAnsi="Times New Roman" w:cs="Times New Roman"/>
                <w:sz w:val="24"/>
                <w:szCs w:val="24"/>
                <w:lang w:eastAsia="ru-RU"/>
              </w:rPr>
              <w:t>, регулирующая отношения по поводу владения, пользования и эксплуатации земли. Предмет регулирования: отношения между лицами, а также государством и его органами по реализации права собственности на землю, по ее обработке, эксплуатации, повышению плодородия, охране и т.д.</w:t>
            </w:r>
          </w:p>
          <w:p w:rsidR="001B5CAC" w:rsidRPr="00AF7603" w:rsidRDefault="001B5CAC" w:rsidP="001B5CAC">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p>
        </w:tc>
        <w:tc>
          <w:tcPr>
            <w:tcW w:w="1832" w:type="dxa"/>
            <w:shd w:val="clear" w:color="auto" w:fill="auto"/>
          </w:tcPr>
          <w:p w:rsidR="001B5CAC" w:rsidRDefault="001B5CAC" w:rsidP="001B5CAC">
            <w:pPr>
              <w:pStyle w:val="a5"/>
              <w:spacing w:line="360" w:lineRule="auto"/>
              <w:rPr>
                <w:color w:val="000000"/>
              </w:rPr>
            </w:pPr>
            <w:r>
              <w:rPr>
                <w:color w:val="000000"/>
              </w:rPr>
              <w:t>Практические занятия. Защита проектов</w:t>
            </w:r>
          </w:p>
        </w:tc>
        <w:tc>
          <w:tcPr>
            <w:tcW w:w="2668" w:type="dxa"/>
            <w:shd w:val="clear" w:color="auto" w:fill="auto"/>
          </w:tcPr>
          <w:p w:rsidR="001B5CAC" w:rsidRDefault="001B5CAC" w:rsidP="001B5CAC">
            <w:pPr>
              <w:pStyle w:val="a5"/>
              <w:spacing w:line="360" w:lineRule="auto"/>
              <w:rPr>
                <w:color w:val="000000"/>
              </w:rPr>
            </w:pPr>
            <w:r>
              <w:rPr>
                <w:color w:val="000000"/>
              </w:rPr>
              <w:t>Конкурс, научно – практическая конференция и т.п. Презентации, слайд - шоу</w:t>
            </w:r>
          </w:p>
        </w:tc>
      </w:tr>
      <w:tr w:rsidR="001B5CAC" w:rsidRPr="00AF7603" w:rsidTr="001B5CAC">
        <w:tc>
          <w:tcPr>
            <w:tcW w:w="1809" w:type="dxa"/>
          </w:tcPr>
          <w:p w:rsidR="001B5CAC" w:rsidRPr="00AF7603" w:rsidRDefault="001B5CAC" w:rsidP="001B5CAC">
            <w:pPr>
              <w:widowControl w:val="0"/>
              <w:shd w:val="clear" w:color="auto" w:fill="FFFFFF"/>
              <w:autoSpaceDE w:val="0"/>
              <w:autoSpaceDN w:val="0"/>
              <w:adjustRightInd w:val="0"/>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Раздел 18.</w:t>
            </w:r>
            <w:r w:rsidRPr="00AF7603">
              <w:rPr>
                <w:rFonts w:ascii="Times New Roman" w:eastAsia="Times New Roman" w:hAnsi="Times New Roman" w:cs="Times New Roman"/>
                <w:bCs/>
                <w:sz w:val="24"/>
                <w:szCs w:val="24"/>
                <w:lang w:eastAsia="ru-RU"/>
              </w:rPr>
              <w:t xml:space="preserve"> Финансовое право.</w:t>
            </w:r>
          </w:p>
        </w:tc>
        <w:tc>
          <w:tcPr>
            <w:tcW w:w="4536" w:type="dxa"/>
          </w:tcPr>
          <w:p w:rsidR="001B5CAC" w:rsidRPr="00AF7603" w:rsidRDefault="001B5CAC" w:rsidP="001B5CAC">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bCs/>
                <w:sz w:val="24"/>
                <w:szCs w:val="24"/>
                <w:lang w:eastAsia="ru-RU"/>
              </w:rPr>
              <w:t>Финансовое право — отрасль права</w:t>
            </w:r>
            <w:r w:rsidRPr="00AF7603">
              <w:rPr>
                <w:rFonts w:ascii="Times New Roman" w:eastAsia="Times New Roman" w:hAnsi="Times New Roman" w:cs="Times New Roman"/>
                <w:sz w:val="24"/>
                <w:szCs w:val="24"/>
                <w:lang w:eastAsia="ru-RU"/>
              </w:rPr>
              <w:t xml:space="preserve">, состоящая из норм, с помощью которых регулируются отношения в процессе создания, распределения и использования денежных фондов государства. Административно-правовые отношения имеют неимущественный характер, тогда как финансово-правовые носят именно имущественный (денежный) характер. В состав финансового права входят </w:t>
            </w:r>
            <w:proofErr w:type="spellStart"/>
            <w:r w:rsidRPr="00AF7603">
              <w:rPr>
                <w:rFonts w:ascii="Times New Roman" w:eastAsia="Times New Roman" w:hAnsi="Times New Roman" w:cs="Times New Roman"/>
                <w:sz w:val="24"/>
                <w:szCs w:val="24"/>
                <w:lang w:eastAsia="ru-RU"/>
              </w:rPr>
              <w:t>подотрасли</w:t>
            </w:r>
            <w:proofErr w:type="spellEnd"/>
            <w:r w:rsidRPr="00AF7603">
              <w:rPr>
                <w:rFonts w:ascii="Times New Roman" w:eastAsia="Times New Roman" w:hAnsi="Times New Roman" w:cs="Times New Roman"/>
                <w:sz w:val="24"/>
                <w:szCs w:val="24"/>
                <w:lang w:eastAsia="ru-RU"/>
              </w:rPr>
              <w:t xml:space="preserve"> — бюджетное, налоговое и банковское право, тяготеющие к обособлению.</w:t>
            </w:r>
          </w:p>
          <w:p w:rsidR="001B5CAC" w:rsidRPr="00AF7603" w:rsidRDefault="001B5CAC" w:rsidP="001B5CAC">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1B5CAC" w:rsidRPr="00AF7603" w:rsidRDefault="001B5CAC" w:rsidP="001B5CAC">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p>
        </w:tc>
        <w:tc>
          <w:tcPr>
            <w:tcW w:w="1832" w:type="dxa"/>
            <w:shd w:val="clear" w:color="auto" w:fill="auto"/>
          </w:tcPr>
          <w:p w:rsidR="001B5CAC" w:rsidRDefault="001B5CAC" w:rsidP="001B5CAC">
            <w:pPr>
              <w:pStyle w:val="a5"/>
              <w:spacing w:line="360" w:lineRule="auto"/>
              <w:rPr>
                <w:color w:val="000000"/>
              </w:rPr>
            </w:pPr>
            <w:r>
              <w:rPr>
                <w:color w:val="000000"/>
              </w:rPr>
              <w:t>Практические занятия. Защита проектов</w:t>
            </w:r>
          </w:p>
        </w:tc>
        <w:tc>
          <w:tcPr>
            <w:tcW w:w="2668" w:type="dxa"/>
            <w:shd w:val="clear" w:color="auto" w:fill="auto"/>
          </w:tcPr>
          <w:p w:rsidR="001B5CAC" w:rsidRDefault="001B5CAC" w:rsidP="001B5CAC">
            <w:pPr>
              <w:pStyle w:val="a5"/>
              <w:spacing w:line="360" w:lineRule="auto"/>
              <w:rPr>
                <w:color w:val="000000"/>
              </w:rPr>
            </w:pPr>
            <w:r>
              <w:rPr>
                <w:color w:val="000000"/>
              </w:rPr>
              <w:t>Конкурс, научно – практическая конференция и т.п. Презентации, слайд - шоу</w:t>
            </w:r>
          </w:p>
        </w:tc>
      </w:tr>
      <w:tr w:rsidR="001B5CAC" w:rsidRPr="00AF7603" w:rsidTr="001B5CAC">
        <w:tc>
          <w:tcPr>
            <w:tcW w:w="1809" w:type="dxa"/>
          </w:tcPr>
          <w:p w:rsidR="001B5CAC" w:rsidRPr="00AF7603" w:rsidRDefault="001B5CAC" w:rsidP="001B5CAC">
            <w:pPr>
              <w:widowControl w:val="0"/>
              <w:shd w:val="clear" w:color="auto" w:fill="FFFFFF"/>
              <w:autoSpaceDE w:val="0"/>
              <w:autoSpaceDN w:val="0"/>
              <w:adjustRightInd w:val="0"/>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Раздел 19.</w:t>
            </w:r>
            <w:r w:rsidRPr="00AF7603">
              <w:rPr>
                <w:rFonts w:ascii="Times New Roman" w:eastAsia="Times New Roman" w:hAnsi="Times New Roman" w:cs="Times New Roman"/>
                <w:bCs/>
                <w:sz w:val="24"/>
                <w:szCs w:val="24"/>
                <w:lang w:eastAsia="ru-RU"/>
              </w:rPr>
              <w:t xml:space="preserve"> Арбитражное процессуальное право</w:t>
            </w:r>
          </w:p>
        </w:tc>
        <w:tc>
          <w:tcPr>
            <w:tcW w:w="4536" w:type="dxa"/>
          </w:tcPr>
          <w:p w:rsidR="001B5CAC" w:rsidRPr="00AF7603" w:rsidRDefault="001B5CAC" w:rsidP="001B5CAC">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bCs/>
                <w:sz w:val="24"/>
                <w:szCs w:val="24"/>
                <w:lang w:eastAsia="ru-RU"/>
              </w:rPr>
              <w:t>Арбитражное процессуальное право</w:t>
            </w:r>
            <w:r w:rsidRPr="00AF7603">
              <w:rPr>
                <w:rFonts w:ascii="Times New Roman" w:eastAsia="Times New Roman" w:hAnsi="Times New Roman" w:cs="Times New Roman"/>
                <w:sz w:val="24"/>
                <w:szCs w:val="24"/>
                <w:lang w:eastAsia="ru-RU"/>
              </w:rPr>
              <w:t xml:space="preserve"> — сравнительно молодая отрасль права, которая определяет порядок рассмотрения судебных дел, вытекающих из хозяйственных споров между субъектами предпринимательской деятельности или между ними и государственными органами, а также вытекающих из некоторых видов </w:t>
            </w:r>
            <w:r w:rsidRPr="00AF7603">
              <w:rPr>
                <w:rFonts w:ascii="Times New Roman" w:eastAsia="Times New Roman" w:hAnsi="Times New Roman" w:cs="Times New Roman"/>
                <w:sz w:val="24"/>
                <w:szCs w:val="24"/>
                <w:lang w:eastAsia="ru-RU"/>
              </w:rPr>
              <w:lastRenderedPageBreak/>
              <w:t>административных правоотношений.</w:t>
            </w:r>
          </w:p>
        </w:tc>
        <w:tc>
          <w:tcPr>
            <w:tcW w:w="1832" w:type="dxa"/>
            <w:shd w:val="clear" w:color="auto" w:fill="auto"/>
          </w:tcPr>
          <w:p w:rsidR="001B5CAC" w:rsidRDefault="001B5CAC" w:rsidP="001B5CAC">
            <w:pPr>
              <w:pStyle w:val="a5"/>
              <w:spacing w:line="360" w:lineRule="auto"/>
              <w:rPr>
                <w:color w:val="000000"/>
              </w:rPr>
            </w:pPr>
            <w:r>
              <w:rPr>
                <w:color w:val="000000"/>
              </w:rPr>
              <w:lastRenderedPageBreak/>
              <w:t>Комбинированное занятие</w:t>
            </w:r>
          </w:p>
        </w:tc>
        <w:tc>
          <w:tcPr>
            <w:tcW w:w="2668" w:type="dxa"/>
            <w:shd w:val="clear" w:color="auto" w:fill="auto"/>
          </w:tcPr>
          <w:p w:rsidR="001B5CAC" w:rsidRDefault="001B5CAC" w:rsidP="001B5CAC">
            <w:pPr>
              <w:pStyle w:val="a5"/>
              <w:spacing w:line="360" w:lineRule="auto"/>
              <w:rPr>
                <w:color w:val="000000"/>
              </w:rPr>
            </w:pPr>
            <w:r>
              <w:rPr>
                <w:color w:val="000000"/>
              </w:rPr>
              <w:t>Опрос, самостоятельная работа</w:t>
            </w:r>
          </w:p>
        </w:tc>
      </w:tr>
      <w:tr w:rsidR="001B5CAC" w:rsidRPr="00AF7603" w:rsidTr="001B5CAC">
        <w:tc>
          <w:tcPr>
            <w:tcW w:w="1809" w:type="dxa"/>
          </w:tcPr>
          <w:p w:rsidR="001B5CAC" w:rsidRPr="00AF7603" w:rsidRDefault="001B5CAC" w:rsidP="001B5CAC">
            <w:pPr>
              <w:widowControl w:val="0"/>
              <w:shd w:val="clear" w:color="auto" w:fill="FFFFFF"/>
              <w:autoSpaceDE w:val="0"/>
              <w:autoSpaceDN w:val="0"/>
              <w:adjustRightInd w:val="0"/>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lastRenderedPageBreak/>
              <w:t>Раздел 20.</w:t>
            </w:r>
            <w:r w:rsidRPr="00AF7603">
              <w:rPr>
                <w:rFonts w:ascii="Times New Roman" w:eastAsia="Times New Roman" w:hAnsi="Times New Roman" w:cs="Times New Roman"/>
                <w:bCs/>
                <w:sz w:val="24"/>
                <w:szCs w:val="24"/>
                <w:lang w:eastAsia="ru-RU"/>
              </w:rPr>
              <w:t xml:space="preserve"> Исправительно-трудовое право</w:t>
            </w:r>
          </w:p>
        </w:tc>
        <w:tc>
          <w:tcPr>
            <w:tcW w:w="4536" w:type="dxa"/>
          </w:tcPr>
          <w:p w:rsidR="001B5CAC" w:rsidRPr="00AF7603" w:rsidRDefault="001B5CAC" w:rsidP="001B5CAC">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bCs/>
                <w:sz w:val="24"/>
                <w:szCs w:val="24"/>
                <w:lang w:eastAsia="ru-RU"/>
              </w:rPr>
              <w:t xml:space="preserve">              Исправительно-трудовое право</w:t>
            </w:r>
            <w:r w:rsidRPr="00AF7603">
              <w:rPr>
                <w:rFonts w:ascii="Times New Roman" w:eastAsia="Times New Roman" w:hAnsi="Times New Roman" w:cs="Times New Roman"/>
                <w:sz w:val="24"/>
                <w:szCs w:val="24"/>
                <w:lang w:eastAsia="ru-RU"/>
              </w:rPr>
              <w:t> — отрасль, нормы которой определяют порядок и условия отбывания наказания и применения мер исправительно-трудового воздействия к лицам, осужденным к лишению свободы, ссылке, высылке, исправительным работам, а также порядок функционирования учреждений и органов, исполняющих приговоры и т.д.</w:t>
            </w:r>
          </w:p>
          <w:p w:rsidR="001B5CAC" w:rsidRPr="00AF7603" w:rsidRDefault="001B5CAC" w:rsidP="001B5CAC">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p>
        </w:tc>
        <w:tc>
          <w:tcPr>
            <w:tcW w:w="1832" w:type="dxa"/>
            <w:shd w:val="clear" w:color="auto" w:fill="auto"/>
          </w:tcPr>
          <w:p w:rsidR="001B5CAC" w:rsidRDefault="001B5CAC" w:rsidP="001B5CAC">
            <w:pPr>
              <w:pStyle w:val="a5"/>
              <w:spacing w:line="360" w:lineRule="auto"/>
              <w:rPr>
                <w:color w:val="000000"/>
              </w:rPr>
            </w:pPr>
            <w:r>
              <w:rPr>
                <w:color w:val="000000"/>
              </w:rPr>
              <w:t>Комбинированное занятие</w:t>
            </w:r>
          </w:p>
        </w:tc>
        <w:tc>
          <w:tcPr>
            <w:tcW w:w="2668" w:type="dxa"/>
            <w:shd w:val="clear" w:color="auto" w:fill="auto"/>
          </w:tcPr>
          <w:p w:rsidR="001B5CAC" w:rsidRDefault="001B5CAC" w:rsidP="001B5CAC">
            <w:pPr>
              <w:pStyle w:val="a5"/>
              <w:spacing w:line="360" w:lineRule="auto"/>
              <w:rPr>
                <w:color w:val="000000"/>
              </w:rPr>
            </w:pPr>
            <w:r>
              <w:rPr>
                <w:color w:val="000000"/>
              </w:rPr>
              <w:t>Опрос, самостоятельная работа</w:t>
            </w:r>
          </w:p>
        </w:tc>
      </w:tr>
      <w:tr w:rsidR="001B5CAC" w:rsidRPr="00AF7603" w:rsidTr="001B5CAC">
        <w:tc>
          <w:tcPr>
            <w:tcW w:w="1809" w:type="dxa"/>
          </w:tcPr>
          <w:p w:rsidR="001B5CAC" w:rsidRPr="00AF7603" w:rsidRDefault="001B5CAC" w:rsidP="001B5CAC">
            <w:pPr>
              <w:widowControl w:val="0"/>
              <w:shd w:val="clear" w:color="auto" w:fill="FFFFFF"/>
              <w:autoSpaceDE w:val="0"/>
              <w:autoSpaceDN w:val="0"/>
              <w:adjustRightInd w:val="0"/>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Раздел 21.</w:t>
            </w:r>
            <w:r w:rsidRPr="00AF7603">
              <w:rPr>
                <w:rFonts w:ascii="Times New Roman" w:eastAsia="Times New Roman" w:hAnsi="Times New Roman" w:cs="Times New Roman"/>
                <w:bCs/>
                <w:sz w:val="24"/>
                <w:szCs w:val="24"/>
                <w:lang w:eastAsia="ru-RU"/>
              </w:rPr>
              <w:t xml:space="preserve"> Международное публичное право</w:t>
            </w:r>
            <w:r>
              <w:rPr>
                <w:rFonts w:ascii="Times New Roman" w:eastAsia="Times New Roman" w:hAnsi="Times New Roman" w:cs="Times New Roman"/>
                <w:sz w:val="24"/>
                <w:szCs w:val="24"/>
                <w:lang w:eastAsia="ru-RU"/>
              </w:rPr>
              <w:t xml:space="preserve"> </w:t>
            </w:r>
          </w:p>
          <w:p w:rsidR="001B5CAC" w:rsidRPr="00AF7603" w:rsidRDefault="001B5CAC" w:rsidP="001B5CAC">
            <w:pPr>
              <w:widowControl w:val="0"/>
              <w:shd w:val="clear" w:color="auto" w:fill="FFFFFF"/>
              <w:autoSpaceDE w:val="0"/>
              <w:autoSpaceDN w:val="0"/>
              <w:adjustRightInd w:val="0"/>
              <w:rPr>
                <w:rFonts w:ascii="Times New Roman" w:eastAsia="Times New Roman" w:hAnsi="Times New Roman" w:cs="Times New Roman"/>
                <w:sz w:val="24"/>
                <w:szCs w:val="24"/>
                <w:lang w:eastAsia="ru-RU"/>
              </w:rPr>
            </w:pPr>
          </w:p>
          <w:p w:rsidR="001B5CAC" w:rsidRPr="00AF7603" w:rsidRDefault="001B5CAC" w:rsidP="001B5CAC">
            <w:pPr>
              <w:widowControl w:val="0"/>
              <w:shd w:val="clear" w:color="auto" w:fill="FFFFFF"/>
              <w:autoSpaceDE w:val="0"/>
              <w:autoSpaceDN w:val="0"/>
              <w:adjustRightInd w:val="0"/>
              <w:rPr>
                <w:rFonts w:ascii="Times New Roman" w:eastAsia="Times New Roman" w:hAnsi="Times New Roman" w:cs="Times New Roman"/>
                <w:sz w:val="24"/>
                <w:szCs w:val="24"/>
                <w:lang w:eastAsia="ru-RU"/>
              </w:rPr>
            </w:pPr>
          </w:p>
        </w:tc>
        <w:tc>
          <w:tcPr>
            <w:tcW w:w="4536" w:type="dxa"/>
          </w:tcPr>
          <w:p w:rsidR="001B5CAC" w:rsidRPr="00AF7603" w:rsidRDefault="001B5CAC" w:rsidP="001B5CAC">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bCs/>
                <w:sz w:val="24"/>
                <w:szCs w:val="24"/>
                <w:lang w:eastAsia="ru-RU"/>
              </w:rPr>
              <w:t>Международное публичное право</w:t>
            </w:r>
            <w:r w:rsidRPr="00AF7603">
              <w:rPr>
                <w:rFonts w:ascii="Times New Roman" w:eastAsia="Times New Roman" w:hAnsi="Times New Roman" w:cs="Times New Roman"/>
                <w:sz w:val="24"/>
                <w:szCs w:val="24"/>
                <w:lang w:eastAsia="ru-RU"/>
              </w:rPr>
              <w:t> — отрасль, нормы которой определяют порядок и условия отбывания наказания и применения мер исправительно-трудового воздействия к лицам, осужденным к лишению свободы, ссылке, высылке, исправительным работам, а также порядок функционирования учреждений и органов, исполняющих приговоры и т.д.</w:t>
            </w:r>
          </w:p>
        </w:tc>
        <w:tc>
          <w:tcPr>
            <w:tcW w:w="1832" w:type="dxa"/>
            <w:shd w:val="clear" w:color="auto" w:fill="auto"/>
          </w:tcPr>
          <w:p w:rsidR="001B5CAC" w:rsidRDefault="001B5CAC" w:rsidP="001B5CAC">
            <w:pPr>
              <w:pStyle w:val="a5"/>
              <w:spacing w:line="360" w:lineRule="auto"/>
              <w:rPr>
                <w:color w:val="000000"/>
              </w:rPr>
            </w:pPr>
            <w:r>
              <w:rPr>
                <w:color w:val="000000"/>
              </w:rPr>
              <w:t>Интегрированное занятие с приглашением представителей молодёжных организаций</w:t>
            </w:r>
          </w:p>
        </w:tc>
        <w:tc>
          <w:tcPr>
            <w:tcW w:w="2668" w:type="dxa"/>
            <w:shd w:val="clear" w:color="auto" w:fill="auto"/>
          </w:tcPr>
          <w:p w:rsidR="001B5CAC" w:rsidRDefault="001B5CAC" w:rsidP="001B5CAC">
            <w:pPr>
              <w:pStyle w:val="a5"/>
              <w:spacing w:line="360" w:lineRule="auto"/>
              <w:rPr>
                <w:color w:val="000000"/>
              </w:rPr>
            </w:pPr>
            <w:r>
              <w:rPr>
                <w:color w:val="000000"/>
              </w:rPr>
              <w:t>Открытое занятие</w:t>
            </w:r>
          </w:p>
        </w:tc>
      </w:tr>
      <w:tr w:rsidR="001B5CAC" w:rsidRPr="00AF7603" w:rsidTr="001B5CAC">
        <w:tc>
          <w:tcPr>
            <w:tcW w:w="1809" w:type="dxa"/>
          </w:tcPr>
          <w:p w:rsidR="001B5CAC" w:rsidRPr="00AF7603" w:rsidRDefault="001B5CAC" w:rsidP="001B5CAC">
            <w:pPr>
              <w:widowControl w:val="0"/>
              <w:shd w:val="clear" w:color="auto" w:fill="FFFFFF"/>
              <w:autoSpaceDE w:val="0"/>
              <w:autoSpaceDN w:val="0"/>
              <w:adjustRightInd w:val="0"/>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Раздел 22. Составление юридических документов</w:t>
            </w:r>
          </w:p>
        </w:tc>
        <w:tc>
          <w:tcPr>
            <w:tcW w:w="4536" w:type="dxa"/>
          </w:tcPr>
          <w:p w:rsidR="001B5CAC" w:rsidRPr="00AF7603" w:rsidRDefault="001B5CAC" w:rsidP="001B5CAC">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bCs/>
                <w:iCs/>
                <w:sz w:val="24"/>
                <w:szCs w:val="24"/>
                <w:lang w:eastAsia="ru-RU"/>
              </w:rPr>
              <w:t xml:space="preserve">Документы. Юридический смысл понятия «документ». </w:t>
            </w:r>
            <w:r w:rsidRPr="00AF7603">
              <w:rPr>
                <w:rFonts w:ascii="Times New Roman" w:eastAsia="Times New Roman" w:hAnsi="Times New Roman" w:cs="Times New Roman"/>
                <w:sz w:val="24"/>
                <w:szCs w:val="24"/>
                <w:lang w:eastAsia="ru-RU"/>
              </w:rPr>
              <w:t>Государственная регистрация актов гражданского состояния. ЗАГС. Государственные архивы.</w:t>
            </w:r>
          </w:p>
          <w:p w:rsidR="001B5CAC" w:rsidRPr="00AF7603" w:rsidRDefault="001B5CAC" w:rsidP="001B5CAC">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bCs/>
                <w:iCs/>
                <w:sz w:val="24"/>
                <w:szCs w:val="24"/>
                <w:lang w:eastAsia="ru-RU"/>
              </w:rPr>
              <w:t xml:space="preserve">Договор. Устная и письменная формы заключения договора. Виды договоров. Срочные и бессрочные договоры. Условия законности и действительности договоров. Ответственность за нарушение условий договора. Форс-мажорные обстоятельства. Реквизиты сторон. </w:t>
            </w:r>
            <w:proofErr w:type="spellStart"/>
            <w:r w:rsidRPr="00AF7603">
              <w:rPr>
                <w:rFonts w:ascii="Times New Roman" w:eastAsia="Times New Roman" w:hAnsi="Times New Roman" w:cs="Times New Roman"/>
                <w:bCs/>
                <w:iCs/>
                <w:sz w:val="24"/>
                <w:szCs w:val="24"/>
                <w:lang w:eastAsia="ru-RU"/>
              </w:rPr>
              <w:t>Пролонгирование</w:t>
            </w:r>
            <w:proofErr w:type="spellEnd"/>
            <w:r w:rsidRPr="00AF7603">
              <w:rPr>
                <w:rFonts w:ascii="Times New Roman" w:eastAsia="Times New Roman" w:hAnsi="Times New Roman" w:cs="Times New Roman"/>
                <w:bCs/>
                <w:iCs/>
                <w:sz w:val="24"/>
                <w:szCs w:val="24"/>
                <w:lang w:eastAsia="ru-RU"/>
              </w:rPr>
              <w:t xml:space="preserve"> договора. </w:t>
            </w:r>
            <w:r w:rsidRPr="00AF7603">
              <w:rPr>
                <w:rFonts w:ascii="Times New Roman" w:eastAsia="Times New Roman" w:hAnsi="Times New Roman" w:cs="Times New Roman"/>
                <w:sz w:val="24"/>
                <w:szCs w:val="24"/>
                <w:lang w:eastAsia="ru-RU"/>
              </w:rPr>
              <w:t>Основные разделы стандартной формы договора.</w:t>
            </w:r>
          </w:p>
          <w:p w:rsidR="001B5CAC" w:rsidRPr="00AF7603" w:rsidRDefault="001B5CAC" w:rsidP="001B5CAC">
            <w:pPr>
              <w:widowControl w:val="0"/>
              <w:shd w:val="clear" w:color="auto" w:fill="FFFFFF"/>
              <w:autoSpaceDE w:val="0"/>
              <w:autoSpaceDN w:val="0"/>
              <w:adjustRightInd w:val="0"/>
              <w:jc w:val="both"/>
              <w:rPr>
                <w:rFonts w:ascii="Times New Roman" w:eastAsia="Times New Roman" w:hAnsi="Times New Roman" w:cs="Times New Roman"/>
                <w:bCs/>
                <w:iCs/>
                <w:sz w:val="24"/>
                <w:szCs w:val="24"/>
                <w:lang w:eastAsia="ru-RU"/>
              </w:rPr>
            </w:pPr>
            <w:r w:rsidRPr="00AF7603">
              <w:rPr>
                <w:rFonts w:ascii="Times New Roman" w:eastAsia="Times New Roman" w:hAnsi="Times New Roman" w:cs="Times New Roman"/>
                <w:sz w:val="24"/>
                <w:szCs w:val="24"/>
                <w:lang w:eastAsia="ru-RU"/>
              </w:rPr>
              <w:t>Доверенность. Завещание. (1 ч.)</w:t>
            </w:r>
          </w:p>
          <w:p w:rsidR="001B5CAC" w:rsidRPr="00AF7603" w:rsidRDefault="001B5CAC" w:rsidP="001B5CAC">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proofErr w:type="spellStart"/>
            <w:r w:rsidRPr="00AF7603">
              <w:rPr>
                <w:rFonts w:ascii="Times New Roman" w:eastAsia="Times New Roman" w:hAnsi="Times New Roman" w:cs="Times New Roman"/>
                <w:bCs/>
                <w:iCs/>
                <w:sz w:val="24"/>
                <w:szCs w:val="24"/>
                <w:lang w:eastAsia="ru-RU"/>
              </w:rPr>
              <w:t>Завещание.</w:t>
            </w:r>
            <w:r w:rsidRPr="00AF7603">
              <w:rPr>
                <w:rFonts w:ascii="Times New Roman" w:eastAsia="Times New Roman" w:hAnsi="Times New Roman" w:cs="Times New Roman"/>
                <w:sz w:val="24"/>
                <w:szCs w:val="24"/>
                <w:lang w:eastAsia="ru-RU"/>
              </w:rPr>
              <w:t>Обращения</w:t>
            </w:r>
            <w:proofErr w:type="spellEnd"/>
            <w:r w:rsidRPr="00AF7603">
              <w:rPr>
                <w:rFonts w:ascii="Times New Roman" w:eastAsia="Times New Roman" w:hAnsi="Times New Roman" w:cs="Times New Roman"/>
                <w:sz w:val="24"/>
                <w:szCs w:val="24"/>
                <w:lang w:eastAsia="ru-RU"/>
              </w:rPr>
              <w:t xml:space="preserve"> граждан в государственный орган, орган местного самоуправления или должностному лицу. Сроки рассмотрения обращений. Содержание обращений.</w:t>
            </w:r>
          </w:p>
          <w:p w:rsidR="001B5CAC" w:rsidRPr="00AF7603" w:rsidRDefault="001B5CAC" w:rsidP="001B5CAC">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Жалоба. Заявление в полицию</w:t>
            </w:r>
            <w:proofErr w:type="gramStart"/>
            <w:r w:rsidRPr="00AF7603">
              <w:rPr>
                <w:rFonts w:ascii="Times New Roman" w:eastAsia="Times New Roman" w:hAnsi="Times New Roman" w:cs="Times New Roman"/>
                <w:sz w:val="24"/>
                <w:szCs w:val="24"/>
                <w:lang w:eastAsia="ru-RU"/>
              </w:rPr>
              <w:t xml:space="preserve"> .</w:t>
            </w:r>
            <w:proofErr w:type="gramEnd"/>
            <w:r w:rsidRPr="00AF7603">
              <w:rPr>
                <w:rFonts w:ascii="Times New Roman" w:eastAsia="Times New Roman" w:hAnsi="Times New Roman" w:cs="Times New Roman"/>
                <w:sz w:val="24"/>
                <w:szCs w:val="24"/>
                <w:lang w:eastAsia="ru-RU"/>
              </w:rPr>
              <w:t xml:space="preserve"> Судебный иск. (1 ч.)</w:t>
            </w:r>
          </w:p>
          <w:p w:rsidR="001B5CAC" w:rsidRPr="00AF7603" w:rsidRDefault="001B5CAC" w:rsidP="001B5CAC">
            <w:pPr>
              <w:widowControl w:val="0"/>
              <w:shd w:val="clear" w:color="auto" w:fill="FFFFFF"/>
              <w:autoSpaceDE w:val="0"/>
              <w:autoSpaceDN w:val="0"/>
              <w:adjustRightInd w:val="0"/>
              <w:jc w:val="both"/>
              <w:rPr>
                <w:rFonts w:ascii="Times New Roman" w:eastAsia="Times New Roman" w:hAnsi="Times New Roman" w:cs="Times New Roman"/>
                <w:bCs/>
                <w:iCs/>
                <w:sz w:val="24"/>
                <w:szCs w:val="24"/>
                <w:lang w:eastAsia="ru-RU"/>
              </w:rPr>
            </w:pPr>
            <w:r w:rsidRPr="00AF7603">
              <w:rPr>
                <w:rFonts w:ascii="Times New Roman" w:eastAsia="Times New Roman" w:hAnsi="Times New Roman" w:cs="Times New Roman"/>
                <w:sz w:val="24"/>
                <w:szCs w:val="24"/>
                <w:lang w:eastAsia="ru-RU"/>
              </w:rPr>
              <w:t>Обжалование действий и решений государственных органов, должностных лиц. Сроки рассмотрения жалоб граждан. Форма и содержание жалоб. Порядок подачи и рассмотрения жалоб.</w:t>
            </w:r>
          </w:p>
          <w:p w:rsidR="001B5CAC" w:rsidRPr="00AF7603" w:rsidRDefault="001B5CAC" w:rsidP="001B5CAC">
            <w:pPr>
              <w:widowControl w:val="0"/>
              <w:shd w:val="clear" w:color="auto" w:fill="FFFFFF"/>
              <w:autoSpaceDE w:val="0"/>
              <w:autoSpaceDN w:val="0"/>
              <w:adjustRightInd w:val="0"/>
              <w:jc w:val="both"/>
              <w:rPr>
                <w:rFonts w:ascii="Times New Roman" w:eastAsia="Times New Roman" w:hAnsi="Times New Roman" w:cs="Times New Roman"/>
                <w:bCs/>
                <w:iCs/>
                <w:sz w:val="24"/>
                <w:szCs w:val="24"/>
                <w:lang w:eastAsia="ru-RU"/>
              </w:rPr>
            </w:pPr>
            <w:r w:rsidRPr="00AF7603">
              <w:rPr>
                <w:rFonts w:ascii="Times New Roman" w:eastAsia="Times New Roman" w:hAnsi="Times New Roman" w:cs="Times New Roman"/>
                <w:bCs/>
                <w:iCs/>
                <w:sz w:val="24"/>
                <w:szCs w:val="24"/>
                <w:lang w:eastAsia="ru-RU"/>
              </w:rPr>
              <w:t>Заявления граждан в милицию. Порядок</w:t>
            </w:r>
            <w:r w:rsidRPr="00AF7603">
              <w:rPr>
                <w:rFonts w:ascii="Times New Roman" w:eastAsia="Times New Roman" w:hAnsi="Times New Roman" w:cs="Times New Roman"/>
                <w:sz w:val="24"/>
                <w:szCs w:val="24"/>
                <w:lang w:eastAsia="ru-RU"/>
              </w:rPr>
              <w:t xml:space="preserve"> приема и регистрации устных и </w:t>
            </w:r>
            <w:r w:rsidRPr="00AF7603">
              <w:rPr>
                <w:rFonts w:ascii="Times New Roman" w:eastAsia="Times New Roman" w:hAnsi="Times New Roman" w:cs="Times New Roman"/>
                <w:sz w:val="24"/>
                <w:szCs w:val="24"/>
                <w:lang w:eastAsia="ru-RU"/>
              </w:rPr>
              <w:lastRenderedPageBreak/>
              <w:t>письменных заявлений граждан в милицию.</w:t>
            </w:r>
          </w:p>
          <w:p w:rsidR="001B5CAC" w:rsidRPr="00AF7603" w:rsidRDefault="001B5CAC" w:rsidP="001B5CAC">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bCs/>
                <w:iCs/>
                <w:sz w:val="24"/>
                <w:szCs w:val="24"/>
                <w:lang w:eastAsia="ru-RU"/>
              </w:rPr>
              <w:t>Заявление-претензия магазину</w:t>
            </w:r>
            <w:r w:rsidRPr="00AF7603">
              <w:rPr>
                <w:rFonts w:ascii="Times New Roman" w:eastAsia="Times New Roman" w:hAnsi="Times New Roman" w:cs="Times New Roman"/>
                <w:sz w:val="24"/>
                <w:szCs w:val="24"/>
                <w:lang w:eastAsia="ru-RU"/>
              </w:rPr>
              <w:t>. Содержание письменной претензии. Правила предъявления потребителем претензии магазину.</w:t>
            </w:r>
          </w:p>
          <w:p w:rsidR="001B5CAC" w:rsidRPr="00AF7603" w:rsidRDefault="001B5CAC" w:rsidP="001B5CAC">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AF7603">
              <w:rPr>
                <w:rFonts w:ascii="Times New Roman" w:eastAsia="Times New Roman" w:hAnsi="Times New Roman" w:cs="Times New Roman"/>
                <w:sz w:val="24"/>
                <w:szCs w:val="24"/>
                <w:lang w:eastAsia="ru-RU"/>
              </w:rPr>
              <w:t>Исковое заявление в суд. Форма и содержание искового заявления.</w:t>
            </w:r>
          </w:p>
          <w:p w:rsidR="001B5CAC" w:rsidRPr="00AF7603" w:rsidRDefault="001B5CAC" w:rsidP="001B5CAC">
            <w:pPr>
              <w:widowControl w:val="0"/>
              <w:shd w:val="clear" w:color="auto" w:fill="FFFFFF"/>
              <w:autoSpaceDE w:val="0"/>
              <w:autoSpaceDN w:val="0"/>
              <w:adjustRightInd w:val="0"/>
              <w:jc w:val="both"/>
              <w:rPr>
                <w:rFonts w:ascii="Times New Roman" w:eastAsia="Times New Roman" w:hAnsi="Times New Roman" w:cs="Times New Roman"/>
                <w:sz w:val="24"/>
                <w:szCs w:val="24"/>
                <w:lang w:eastAsia="ru-RU"/>
              </w:rPr>
            </w:pPr>
          </w:p>
        </w:tc>
        <w:tc>
          <w:tcPr>
            <w:tcW w:w="1832" w:type="dxa"/>
            <w:shd w:val="clear" w:color="auto" w:fill="auto"/>
          </w:tcPr>
          <w:p w:rsidR="001B5CAC" w:rsidRDefault="001B5CAC" w:rsidP="001B5CAC">
            <w:pPr>
              <w:pStyle w:val="a5"/>
              <w:spacing w:line="360" w:lineRule="auto"/>
              <w:rPr>
                <w:color w:val="000000"/>
              </w:rPr>
            </w:pPr>
            <w:r>
              <w:rPr>
                <w:color w:val="000000"/>
              </w:rPr>
              <w:lastRenderedPageBreak/>
              <w:t xml:space="preserve">Практические занятия. </w:t>
            </w:r>
          </w:p>
        </w:tc>
        <w:tc>
          <w:tcPr>
            <w:tcW w:w="2668" w:type="dxa"/>
            <w:shd w:val="clear" w:color="auto" w:fill="auto"/>
          </w:tcPr>
          <w:p w:rsidR="001B5CAC" w:rsidRDefault="001B5CAC" w:rsidP="001B5CAC">
            <w:pPr>
              <w:pStyle w:val="a5"/>
              <w:spacing w:line="360" w:lineRule="auto"/>
              <w:rPr>
                <w:color w:val="000000"/>
              </w:rPr>
            </w:pPr>
            <w:r>
              <w:rPr>
                <w:color w:val="000000"/>
              </w:rPr>
              <w:t xml:space="preserve">Практические занятия. Работа с документами </w:t>
            </w:r>
          </w:p>
        </w:tc>
      </w:tr>
    </w:tbl>
    <w:p w:rsidR="00A33E0B" w:rsidRDefault="00A33E0B" w:rsidP="001B5CAC">
      <w:pPr>
        <w:rPr>
          <w:rFonts w:ascii="Times New Roman" w:hAnsi="Times New Roman" w:cs="Times New Roman"/>
          <w:sz w:val="24"/>
          <w:szCs w:val="24"/>
        </w:rPr>
      </w:pPr>
    </w:p>
    <w:sectPr w:rsidR="00A33E0B" w:rsidSect="00053760">
      <w:pgSz w:w="11906" w:h="16838"/>
      <w:pgMar w:top="1134" w:right="568"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5058F"/>
    <w:multiLevelType w:val="hybridMultilevel"/>
    <w:tmpl w:val="F6522E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D15491"/>
    <w:multiLevelType w:val="hybridMultilevel"/>
    <w:tmpl w:val="05DE97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2561AA"/>
    <w:multiLevelType w:val="hybridMultilevel"/>
    <w:tmpl w:val="515E119E"/>
    <w:lvl w:ilvl="0" w:tplc="485ECA6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1955913"/>
    <w:multiLevelType w:val="multilevel"/>
    <w:tmpl w:val="D88C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684950"/>
    <w:multiLevelType w:val="hybridMultilevel"/>
    <w:tmpl w:val="7FE05200"/>
    <w:lvl w:ilvl="0" w:tplc="27D21E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6A44711"/>
    <w:multiLevelType w:val="hybridMultilevel"/>
    <w:tmpl w:val="40205772"/>
    <w:lvl w:ilvl="0" w:tplc="7548A5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9767C78"/>
    <w:multiLevelType w:val="hybridMultilevel"/>
    <w:tmpl w:val="AB929E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DF6433"/>
    <w:multiLevelType w:val="hybridMultilevel"/>
    <w:tmpl w:val="B1103D3C"/>
    <w:lvl w:ilvl="0" w:tplc="84E491F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8C7D57"/>
    <w:multiLevelType w:val="hybridMultilevel"/>
    <w:tmpl w:val="8B5842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735336C"/>
    <w:multiLevelType w:val="hybridMultilevel"/>
    <w:tmpl w:val="FCD2AE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E8F2104"/>
    <w:multiLevelType w:val="multilevel"/>
    <w:tmpl w:val="A7223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8BA42E5"/>
    <w:multiLevelType w:val="multilevel"/>
    <w:tmpl w:val="05CE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FCD257B"/>
    <w:multiLevelType w:val="multilevel"/>
    <w:tmpl w:val="112C3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3"/>
  </w:num>
  <w:num w:numId="3">
    <w:abstractNumId w:val="12"/>
  </w:num>
  <w:num w:numId="4">
    <w:abstractNumId w:val="11"/>
  </w:num>
  <w:num w:numId="5">
    <w:abstractNumId w:val="7"/>
  </w:num>
  <w:num w:numId="6">
    <w:abstractNumId w:val="6"/>
  </w:num>
  <w:num w:numId="7">
    <w:abstractNumId w:val="8"/>
  </w:num>
  <w:num w:numId="8">
    <w:abstractNumId w:val="1"/>
  </w:num>
  <w:num w:numId="9">
    <w:abstractNumId w:val="9"/>
  </w:num>
  <w:num w:numId="10">
    <w:abstractNumId w:val="0"/>
  </w:num>
  <w:num w:numId="11">
    <w:abstractNumId w:val="4"/>
  </w:num>
  <w:num w:numId="12">
    <w:abstractNumId w:val="2"/>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63364"/>
    <w:rsid w:val="000007B3"/>
    <w:rsid w:val="00000EB5"/>
    <w:rsid w:val="0002643F"/>
    <w:rsid w:val="00053760"/>
    <w:rsid w:val="0006260B"/>
    <w:rsid w:val="000750AF"/>
    <w:rsid w:val="00081F65"/>
    <w:rsid w:val="000A17FE"/>
    <w:rsid w:val="000C0232"/>
    <w:rsid w:val="000C18EE"/>
    <w:rsid w:val="000D0A04"/>
    <w:rsid w:val="000D3745"/>
    <w:rsid w:val="000F02A2"/>
    <w:rsid w:val="000F2C57"/>
    <w:rsid w:val="000F43AE"/>
    <w:rsid w:val="000F77A6"/>
    <w:rsid w:val="0011222A"/>
    <w:rsid w:val="00182920"/>
    <w:rsid w:val="0018593D"/>
    <w:rsid w:val="00192A0F"/>
    <w:rsid w:val="001A77AC"/>
    <w:rsid w:val="001B5CAC"/>
    <w:rsid w:val="001D3CCC"/>
    <w:rsid w:val="002348F3"/>
    <w:rsid w:val="00245DF6"/>
    <w:rsid w:val="00264852"/>
    <w:rsid w:val="00271A19"/>
    <w:rsid w:val="00287B35"/>
    <w:rsid w:val="002A2551"/>
    <w:rsid w:val="002B74BF"/>
    <w:rsid w:val="002F0B1B"/>
    <w:rsid w:val="00306AB0"/>
    <w:rsid w:val="003171FC"/>
    <w:rsid w:val="0032123B"/>
    <w:rsid w:val="0032135A"/>
    <w:rsid w:val="00341FED"/>
    <w:rsid w:val="003456C7"/>
    <w:rsid w:val="003A3301"/>
    <w:rsid w:val="003A3E29"/>
    <w:rsid w:val="003B1BF6"/>
    <w:rsid w:val="003B4237"/>
    <w:rsid w:val="003D2AC2"/>
    <w:rsid w:val="003D437D"/>
    <w:rsid w:val="003E0552"/>
    <w:rsid w:val="003E6D95"/>
    <w:rsid w:val="004007E5"/>
    <w:rsid w:val="00412658"/>
    <w:rsid w:val="00417C57"/>
    <w:rsid w:val="00426516"/>
    <w:rsid w:val="00426F72"/>
    <w:rsid w:val="00444B9D"/>
    <w:rsid w:val="00466CE0"/>
    <w:rsid w:val="00493789"/>
    <w:rsid w:val="004963B4"/>
    <w:rsid w:val="004A36C1"/>
    <w:rsid w:val="004B75A3"/>
    <w:rsid w:val="004C4FE9"/>
    <w:rsid w:val="004C6E5A"/>
    <w:rsid w:val="004E2D94"/>
    <w:rsid w:val="004F0405"/>
    <w:rsid w:val="005019EF"/>
    <w:rsid w:val="0051090F"/>
    <w:rsid w:val="00513FAA"/>
    <w:rsid w:val="0053332A"/>
    <w:rsid w:val="00534CB1"/>
    <w:rsid w:val="00542A66"/>
    <w:rsid w:val="00552313"/>
    <w:rsid w:val="00554084"/>
    <w:rsid w:val="00563CAE"/>
    <w:rsid w:val="005836A9"/>
    <w:rsid w:val="00584654"/>
    <w:rsid w:val="005927A7"/>
    <w:rsid w:val="005A7F40"/>
    <w:rsid w:val="005B0D12"/>
    <w:rsid w:val="005C02F6"/>
    <w:rsid w:val="005C5596"/>
    <w:rsid w:val="005F5427"/>
    <w:rsid w:val="0062410D"/>
    <w:rsid w:val="00633BDA"/>
    <w:rsid w:val="00650378"/>
    <w:rsid w:val="00682A2E"/>
    <w:rsid w:val="00690001"/>
    <w:rsid w:val="006B6797"/>
    <w:rsid w:val="006C1825"/>
    <w:rsid w:val="006D2533"/>
    <w:rsid w:val="006F1D07"/>
    <w:rsid w:val="006F645C"/>
    <w:rsid w:val="0070702F"/>
    <w:rsid w:val="00707E60"/>
    <w:rsid w:val="00711B33"/>
    <w:rsid w:val="00722978"/>
    <w:rsid w:val="00732598"/>
    <w:rsid w:val="007442B1"/>
    <w:rsid w:val="00754357"/>
    <w:rsid w:val="00756474"/>
    <w:rsid w:val="007A13E4"/>
    <w:rsid w:val="007A1F10"/>
    <w:rsid w:val="007A45BA"/>
    <w:rsid w:val="007A7F8D"/>
    <w:rsid w:val="007B030E"/>
    <w:rsid w:val="007C4149"/>
    <w:rsid w:val="007D1427"/>
    <w:rsid w:val="007E15E4"/>
    <w:rsid w:val="007E58CA"/>
    <w:rsid w:val="007F2C50"/>
    <w:rsid w:val="008024DC"/>
    <w:rsid w:val="00802B21"/>
    <w:rsid w:val="008075A7"/>
    <w:rsid w:val="00835494"/>
    <w:rsid w:val="00874090"/>
    <w:rsid w:val="008C2396"/>
    <w:rsid w:val="008C67D5"/>
    <w:rsid w:val="008C6BC2"/>
    <w:rsid w:val="008E778E"/>
    <w:rsid w:val="00907546"/>
    <w:rsid w:val="00944B0D"/>
    <w:rsid w:val="00950505"/>
    <w:rsid w:val="00966FF0"/>
    <w:rsid w:val="00990F5A"/>
    <w:rsid w:val="00991D04"/>
    <w:rsid w:val="009A167D"/>
    <w:rsid w:val="009A4007"/>
    <w:rsid w:val="009B2C0E"/>
    <w:rsid w:val="009B466A"/>
    <w:rsid w:val="009C5EC8"/>
    <w:rsid w:val="00A022E1"/>
    <w:rsid w:val="00A0475E"/>
    <w:rsid w:val="00A173FB"/>
    <w:rsid w:val="00A33E0B"/>
    <w:rsid w:val="00A37726"/>
    <w:rsid w:val="00A52CF9"/>
    <w:rsid w:val="00A538ED"/>
    <w:rsid w:val="00A539C4"/>
    <w:rsid w:val="00A621E4"/>
    <w:rsid w:val="00A7012D"/>
    <w:rsid w:val="00A731A2"/>
    <w:rsid w:val="00A909AE"/>
    <w:rsid w:val="00AB5E50"/>
    <w:rsid w:val="00AD0568"/>
    <w:rsid w:val="00AE02A3"/>
    <w:rsid w:val="00AF7603"/>
    <w:rsid w:val="00B07805"/>
    <w:rsid w:val="00B11E03"/>
    <w:rsid w:val="00B17454"/>
    <w:rsid w:val="00B23AB3"/>
    <w:rsid w:val="00B344E1"/>
    <w:rsid w:val="00B37F20"/>
    <w:rsid w:val="00B50B67"/>
    <w:rsid w:val="00B55908"/>
    <w:rsid w:val="00B62187"/>
    <w:rsid w:val="00B6299D"/>
    <w:rsid w:val="00B81355"/>
    <w:rsid w:val="00B953B6"/>
    <w:rsid w:val="00BD06F2"/>
    <w:rsid w:val="00BD7C2D"/>
    <w:rsid w:val="00C0600B"/>
    <w:rsid w:val="00C259DF"/>
    <w:rsid w:val="00C350B1"/>
    <w:rsid w:val="00C40B22"/>
    <w:rsid w:val="00C63364"/>
    <w:rsid w:val="00C74FA9"/>
    <w:rsid w:val="00C948FB"/>
    <w:rsid w:val="00C950CA"/>
    <w:rsid w:val="00CA5EA4"/>
    <w:rsid w:val="00CC4749"/>
    <w:rsid w:val="00CD347A"/>
    <w:rsid w:val="00CE7F7C"/>
    <w:rsid w:val="00CF4458"/>
    <w:rsid w:val="00CF4502"/>
    <w:rsid w:val="00CF601A"/>
    <w:rsid w:val="00D00ED5"/>
    <w:rsid w:val="00D07CA2"/>
    <w:rsid w:val="00D23587"/>
    <w:rsid w:val="00D317A7"/>
    <w:rsid w:val="00D56E14"/>
    <w:rsid w:val="00D96429"/>
    <w:rsid w:val="00DB3F97"/>
    <w:rsid w:val="00DB4BF3"/>
    <w:rsid w:val="00DC4CBA"/>
    <w:rsid w:val="00DC5D44"/>
    <w:rsid w:val="00DD3EF3"/>
    <w:rsid w:val="00DF120B"/>
    <w:rsid w:val="00E00F9B"/>
    <w:rsid w:val="00E27122"/>
    <w:rsid w:val="00E3045C"/>
    <w:rsid w:val="00E43F55"/>
    <w:rsid w:val="00E46C3C"/>
    <w:rsid w:val="00E6051A"/>
    <w:rsid w:val="00E6103E"/>
    <w:rsid w:val="00E910D5"/>
    <w:rsid w:val="00E94D96"/>
    <w:rsid w:val="00EA44BE"/>
    <w:rsid w:val="00EF1E81"/>
    <w:rsid w:val="00F05A39"/>
    <w:rsid w:val="00F07909"/>
    <w:rsid w:val="00F34FAF"/>
    <w:rsid w:val="00F41EF8"/>
    <w:rsid w:val="00F561A1"/>
    <w:rsid w:val="00F61258"/>
    <w:rsid w:val="00F74AFF"/>
    <w:rsid w:val="00F826A7"/>
    <w:rsid w:val="00FA55A4"/>
    <w:rsid w:val="00FD6B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FF0"/>
  </w:style>
  <w:style w:type="paragraph" w:styleId="2">
    <w:name w:val="heading 2"/>
    <w:basedOn w:val="a"/>
    <w:link w:val="20"/>
    <w:uiPriority w:val="9"/>
    <w:qFormat/>
    <w:rsid w:val="00A3772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13F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B030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rsid w:val="00A37726"/>
    <w:rPr>
      <w:rFonts w:ascii="Times New Roman" w:eastAsia="Times New Roman" w:hAnsi="Times New Roman" w:cs="Times New Roman"/>
      <w:b/>
      <w:bCs/>
      <w:sz w:val="36"/>
      <w:szCs w:val="36"/>
      <w:lang w:eastAsia="ru-RU"/>
    </w:rPr>
  </w:style>
  <w:style w:type="character" w:styleId="a4">
    <w:name w:val="Hyperlink"/>
    <w:basedOn w:val="a0"/>
    <w:uiPriority w:val="99"/>
    <w:unhideWhenUsed/>
    <w:rsid w:val="00756474"/>
    <w:rPr>
      <w:color w:val="0000FF"/>
      <w:u w:val="single"/>
    </w:rPr>
  </w:style>
  <w:style w:type="paragraph" w:styleId="a5">
    <w:name w:val="Normal (Web)"/>
    <w:basedOn w:val="a"/>
    <w:unhideWhenUsed/>
    <w:rsid w:val="009B2C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5019EF"/>
    <w:rPr>
      <w:b/>
      <w:bCs/>
    </w:rPr>
  </w:style>
  <w:style w:type="paragraph" w:styleId="a7">
    <w:name w:val="Balloon Text"/>
    <w:basedOn w:val="a"/>
    <w:link w:val="a8"/>
    <w:uiPriority w:val="99"/>
    <w:semiHidden/>
    <w:unhideWhenUsed/>
    <w:rsid w:val="001D3CC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D3CCC"/>
    <w:rPr>
      <w:rFonts w:ascii="Segoe UI" w:hAnsi="Segoe UI" w:cs="Segoe UI"/>
      <w:sz w:val="18"/>
      <w:szCs w:val="18"/>
    </w:rPr>
  </w:style>
  <w:style w:type="paragraph" w:customStyle="1" w:styleId="ConsPlusNormal">
    <w:name w:val="ConsPlusNormal"/>
    <w:rsid w:val="005B0D12"/>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p5">
    <w:name w:val="p5"/>
    <w:basedOn w:val="a"/>
    <w:rsid w:val="007E58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CF4502"/>
    <w:pPr>
      <w:ind w:left="720"/>
      <w:contextualSpacing/>
    </w:pPr>
  </w:style>
  <w:style w:type="character" w:customStyle="1" w:styleId="apple-converted-space">
    <w:name w:val="apple-converted-space"/>
    <w:basedOn w:val="a0"/>
    <w:rsid w:val="009A167D"/>
  </w:style>
</w:styles>
</file>

<file path=word/webSettings.xml><?xml version="1.0" encoding="utf-8"?>
<w:webSettings xmlns:r="http://schemas.openxmlformats.org/officeDocument/2006/relationships" xmlns:w="http://schemas.openxmlformats.org/wordprocessingml/2006/main">
  <w:divs>
    <w:div w:id="289943972">
      <w:bodyDiv w:val="1"/>
      <w:marLeft w:val="0"/>
      <w:marRight w:val="0"/>
      <w:marTop w:val="0"/>
      <w:marBottom w:val="0"/>
      <w:divBdr>
        <w:top w:val="none" w:sz="0" w:space="0" w:color="auto"/>
        <w:left w:val="none" w:sz="0" w:space="0" w:color="auto"/>
        <w:bottom w:val="none" w:sz="0" w:space="0" w:color="auto"/>
        <w:right w:val="none" w:sz="0" w:space="0" w:color="auto"/>
      </w:divBdr>
    </w:div>
    <w:div w:id="468984998">
      <w:bodyDiv w:val="1"/>
      <w:marLeft w:val="0"/>
      <w:marRight w:val="0"/>
      <w:marTop w:val="0"/>
      <w:marBottom w:val="0"/>
      <w:divBdr>
        <w:top w:val="none" w:sz="0" w:space="0" w:color="auto"/>
        <w:left w:val="none" w:sz="0" w:space="0" w:color="auto"/>
        <w:bottom w:val="none" w:sz="0" w:space="0" w:color="auto"/>
        <w:right w:val="none" w:sz="0" w:space="0" w:color="auto"/>
      </w:divBdr>
    </w:div>
    <w:div w:id="721827146">
      <w:bodyDiv w:val="1"/>
      <w:marLeft w:val="0"/>
      <w:marRight w:val="0"/>
      <w:marTop w:val="0"/>
      <w:marBottom w:val="0"/>
      <w:divBdr>
        <w:top w:val="none" w:sz="0" w:space="0" w:color="auto"/>
        <w:left w:val="none" w:sz="0" w:space="0" w:color="auto"/>
        <w:bottom w:val="none" w:sz="0" w:space="0" w:color="auto"/>
        <w:right w:val="none" w:sz="0" w:space="0" w:color="auto"/>
      </w:divBdr>
    </w:div>
    <w:div w:id="932973685">
      <w:bodyDiv w:val="1"/>
      <w:marLeft w:val="0"/>
      <w:marRight w:val="0"/>
      <w:marTop w:val="0"/>
      <w:marBottom w:val="0"/>
      <w:divBdr>
        <w:top w:val="none" w:sz="0" w:space="0" w:color="auto"/>
        <w:left w:val="none" w:sz="0" w:space="0" w:color="auto"/>
        <w:bottom w:val="none" w:sz="0" w:space="0" w:color="auto"/>
        <w:right w:val="none" w:sz="0" w:space="0" w:color="auto"/>
      </w:divBdr>
    </w:div>
    <w:div w:id="107882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3144</Words>
  <Characters>17922</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ГИА</dc:creator>
  <cp:lastModifiedBy>User</cp:lastModifiedBy>
  <cp:revision>2</cp:revision>
  <cp:lastPrinted>2020-12-30T06:11:00Z</cp:lastPrinted>
  <dcterms:created xsi:type="dcterms:W3CDTF">2021-11-26T19:19:00Z</dcterms:created>
  <dcterms:modified xsi:type="dcterms:W3CDTF">2021-11-26T19:19:00Z</dcterms:modified>
</cp:coreProperties>
</file>